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2AEB" w:rsidRPr="00D85F24" w:rsidRDefault="00D12AEB" w:rsidP="00D85F24">
      <w:pPr>
        <w:pStyle w:val="a3"/>
        <w:jc w:val="center"/>
        <w:rPr>
          <w:rFonts w:ascii="Times New Roman" w:hAnsi="Times New Roman" w:cs="Times New Roman"/>
          <w:b/>
          <w:sz w:val="24"/>
          <w:szCs w:val="24"/>
        </w:rPr>
      </w:pPr>
      <w:r w:rsidRPr="00D85F24">
        <w:rPr>
          <w:rFonts w:ascii="Times New Roman" w:hAnsi="Times New Roman" w:cs="Times New Roman"/>
          <w:b/>
          <w:sz w:val="24"/>
          <w:szCs w:val="24"/>
        </w:rPr>
        <w:t xml:space="preserve">Приказ </w:t>
      </w:r>
      <w:proofErr w:type="spellStart"/>
      <w:r w:rsidRPr="00D85F24">
        <w:rPr>
          <w:rFonts w:ascii="Times New Roman" w:hAnsi="Times New Roman" w:cs="Times New Roman"/>
          <w:b/>
          <w:sz w:val="24"/>
          <w:szCs w:val="24"/>
        </w:rPr>
        <w:t>Минобрнауки</w:t>
      </w:r>
      <w:proofErr w:type="spellEnd"/>
      <w:r w:rsidRPr="00D85F24">
        <w:rPr>
          <w:rFonts w:ascii="Times New Roman" w:hAnsi="Times New Roman" w:cs="Times New Roman"/>
          <w:b/>
          <w:sz w:val="24"/>
          <w:szCs w:val="24"/>
        </w:rPr>
        <w:t xml:space="preserve"> РТ от 06.05.2014 N 2529/14</w:t>
      </w:r>
    </w:p>
    <w:p w:rsidR="00D12AEB" w:rsidRPr="00D85F24" w:rsidRDefault="00D12AEB" w:rsidP="00D85F24">
      <w:pPr>
        <w:pStyle w:val="a3"/>
        <w:jc w:val="center"/>
        <w:rPr>
          <w:rFonts w:ascii="Times New Roman" w:hAnsi="Times New Roman" w:cs="Times New Roman"/>
          <w:b/>
          <w:sz w:val="24"/>
          <w:szCs w:val="24"/>
        </w:rPr>
      </w:pPr>
    </w:p>
    <w:p w:rsidR="00D12AEB" w:rsidRPr="00D85F24" w:rsidRDefault="00D12AEB" w:rsidP="00D85F24">
      <w:pPr>
        <w:pStyle w:val="a3"/>
        <w:jc w:val="center"/>
        <w:rPr>
          <w:rFonts w:ascii="Times New Roman" w:hAnsi="Times New Roman" w:cs="Times New Roman"/>
          <w:b/>
          <w:sz w:val="24"/>
          <w:szCs w:val="24"/>
        </w:rPr>
      </w:pPr>
      <w:r w:rsidRPr="00D85F24">
        <w:rPr>
          <w:rFonts w:ascii="Times New Roman" w:hAnsi="Times New Roman" w:cs="Times New Roman"/>
          <w:b/>
          <w:sz w:val="24"/>
          <w:szCs w:val="24"/>
        </w:rPr>
        <w:t>Вторник, 6 Мая 2014 г.</w:t>
      </w:r>
    </w:p>
    <w:p w:rsidR="00D12AEB" w:rsidRPr="00D85F24" w:rsidRDefault="00D12AEB" w:rsidP="00D85F24">
      <w:pPr>
        <w:pStyle w:val="a3"/>
        <w:jc w:val="center"/>
        <w:rPr>
          <w:rFonts w:ascii="Times New Roman" w:hAnsi="Times New Roman" w:cs="Times New Roman"/>
          <w:b/>
          <w:sz w:val="24"/>
          <w:szCs w:val="24"/>
        </w:rPr>
      </w:pPr>
      <w:r w:rsidRPr="00D85F24">
        <w:rPr>
          <w:rFonts w:ascii="Times New Roman" w:hAnsi="Times New Roman" w:cs="Times New Roman"/>
          <w:b/>
          <w:sz w:val="24"/>
          <w:szCs w:val="24"/>
        </w:rPr>
        <w:t>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w:t>
      </w:r>
    </w:p>
    <w:p w:rsidR="00D12AEB" w:rsidRDefault="00D12AEB" w:rsidP="00D85F24">
      <w:pPr>
        <w:pStyle w:val="a3"/>
        <w:jc w:val="center"/>
      </w:pPr>
      <w:r w:rsidRPr="00D85F24">
        <w:rPr>
          <w:rFonts w:ascii="Times New Roman" w:hAnsi="Times New Roman" w:cs="Times New Roman"/>
          <w:b/>
          <w:sz w:val="24"/>
          <w:szCs w:val="24"/>
        </w:rPr>
        <w:t xml:space="preserve">В целях повышения качества услуг, предоставляемых общеобразовательными организациями, </w:t>
      </w:r>
      <w:r>
        <w:t>ПРИКАЗЫВАЮ:</w:t>
      </w:r>
      <w:bookmarkStart w:id="0" w:name="_GoBack"/>
      <w:bookmarkEnd w:id="0"/>
    </w:p>
    <w:p w:rsidR="00D12AEB" w:rsidRDefault="00D12AEB" w:rsidP="00C33CC3">
      <w:pPr>
        <w:spacing w:after="0"/>
      </w:pPr>
    </w:p>
    <w:p w:rsidR="00D12AEB" w:rsidRDefault="00D12AEB" w:rsidP="00C33CC3">
      <w:pPr>
        <w:spacing w:after="0"/>
      </w:pPr>
      <w:r>
        <w:t>1. Утвердить Модельный стандарт качества муниципальной услуги по организации предоставления дополнительного образования детей в общеобразовательных организациях (далее - Стандарт) (приложение N 1).</w:t>
      </w:r>
    </w:p>
    <w:p w:rsidR="00D12AEB" w:rsidRDefault="00D12AEB" w:rsidP="00C33CC3">
      <w:pPr>
        <w:spacing w:after="0"/>
      </w:pPr>
      <w:r>
        <w:t>2. Довести данный Стандарт до муниципальных органов управления образованием.</w:t>
      </w:r>
    </w:p>
    <w:p w:rsidR="00D12AEB" w:rsidRDefault="00D12AEB" w:rsidP="00C33CC3">
      <w:pPr>
        <w:spacing w:after="0"/>
      </w:pPr>
      <w:r>
        <w:t>3. Предложить органам местного самоуправления при организации работы объединений дополнительного образования детей в общеобразовательных организациях руководствоваться указанным Стандартом.</w:t>
      </w:r>
    </w:p>
    <w:p w:rsidR="00D12AEB" w:rsidRDefault="00D12AEB" w:rsidP="00C33CC3">
      <w:pPr>
        <w:spacing w:after="0"/>
      </w:pPr>
      <w:r>
        <w:t xml:space="preserve">4. </w:t>
      </w:r>
      <w:proofErr w:type="gramStart"/>
      <w:r>
        <w:t>Контроль за</w:t>
      </w:r>
      <w:proofErr w:type="gramEnd"/>
      <w:r>
        <w:t xml:space="preserve"> исполнением Приказа возложить на заместителя министра </w:t>
      </w:r>
      <w:proofErr w:type="spellStart"/>
      <w:r>
        <w:t>С.В.Гиниатуллину</w:t>
      </w:r>
      <w:proofErr w:type="spellEnd"/>
      <w:r>
        <w:t>.</w:t>
      </w:r>
    </w:p>
    <w:p w:rsidR="00D12AEB" w:rsidRDefault="00D12AEB" w:rsidP="00C33CC3">
      <w:pPr>
        <w:spacing w:after="0"/>
      </w:pPr>
    </w:p>
    <w:p w:rsidR="00D12AEB" w:rsidRDefault="00D12AEB" w:rsidP="00C33CC3">
      <w:pPr>
        <w:spacing w:after="0"/>
      </w:pPr>
      <w:r>
        <w:t>Заместитель Премьер-министра Республики Татарстан - министр Э.Н.ФАТТАХОВ</w:t>
      </w:r>
    </w:p>
    <w:p w:rsidR="00D12AEB" w:rsidRDefault="00D12AEB" w:rsidP="00C33CC3">
      <w:pPr>
        <w:spacing w:after="0"/>
      </w:pPr>
      <w:r>
        <w:t xml:space="preserve">Приложение N 1 к Приказу </w:t>
      </w:r>
      <w:proofErr w:type="spellStart"/>
      <w:r>
        <w:t>МОиН</w:t>
      </w:r>
      <w:proofErr w:type="spellEnd"/>
      <w:r>
        <w:t xml:space="preserve"> РТ от 6 мая 2014 г. N 2529/14</w:t>
      </w:r>
    </w:p>
    <w:p w:rsidR="00D12AEB" w:rsidRDefault="00D12AEB" w:rsidP="00C33CC3">
      <w:pPr>
        <w:spacing w:after="0"/>
      </w:pPr>
      <w:r>
        <w:t>МОДЕЛЬНЫЙ СТАНДАРТ КАЧЕСТВА МУНИЦИПАЛЬНОЙ УСЛУГИ ПО ОРГАНИЗАЦИИ ПРЕДОСТАВЛЕНИЯ ДОПОЛНИТЕЛЬНОГО ОБРАЗОВАНИЯ ДЕТЕЙ В ОБЩЕОБРАЗОВАТЕЛЬНЫХ ОРГАНИЗАЦИЯХ</w:t>
      </w:r>
    </w:p>
    <w:p w:rsidR="00D12AEB" w:rsidRDefault="00D12AEB" w:rsidP="00C33CC3">
      <w:pPr>
        <w:spacing w:after="0"/>
      </w:pPr>
      <w:r>
        <w:t>1. Получатели муниципальной услуги дополнительного образования в общеобразовательных организациях</w:t>
      </w:r>
    </w:p>
    <w:p w:rsidR="00D12AEB" w:rsidRDefault="00D12AEB" w:rsidP="00C33CC3">
      <w:pPr>
        <w:spacing w:after="0"/>
      </w:pPr>
      <w:r>
        <w:t>1.1. Получателями муниципальной услуги в общеобразовательных организациях (далее - муниципальная услуга) являются дети в возрасте от 6 до 18 лет, являющиеся гражданами Российской Федерации, не имеющие противопоказаний по состоянию здоровья к зачислению в муниципальные многопрофильные организации дополнительного образования детей.</w:t>
      </w:r>
    </w:p>
    <w:p w:rsidR="00D12AEB" w:rsidRDefault="00D12AEB" w:rsidP="00C33CC3">
      <w:pPr>
        <w:spacing w:after="0"/>
      </w:pPr>
      <w:r>
        <w:t>2. Правовые акты, регулирующие оказание муниципальной услуги по предоставлению дополнительного образования детям в общеобразовательных организациях</w:t>
      </w:r>
    </w:p>
    <w:p w:rsidR="00D12AEB" w:rsidRDefault="00D12AEB" w:rsidP="00C33CC3">
      <w:pPr>
        <w:spacing w:after="0"/>
      </w:pPr>
      <w:r>
        <w:t>2.1. Муниципальная услуга предоставляется в соответствии со следующими законодательными, нормативными правовыми актами, методическими и инструктивными документами:</w:t>
      </w:r>
    </w:p>
    <w:p w:rsidR="00D12AEB" w:rsidRDefault="00D12AEB" w:rsidP="00C33CC3">
      <w:pPr>
        <w:spacing w:after="0"/>
      </w:pPr>
      <w:r>
        <w:t>Конвенция о правах ребенка, одобренная Генеральной Ассамблеей ООН 20.11.1989;</w:t>
      </w:r>
    </w:p>
    <w:p w:rsidR="00D12AEB" w:rsidRDefault="00D12AEB" w:rsidP="00C33CC3">
      <w:pPr>
        <w:spacing w:after="0"/>
      </w:pPr>
      <w:r>
        <w:t>Конституция Российской Федерации;</w:t>
      </w:r>
    </w:p>
    <w:p w:rsidR="00D12AEB" w:rsidRDefault="00D12AEB" w:rsidP="00C33CC3">
      <w:pPr>
        <w:spacing w:after="0"/>
      </w:pPr>
      <w:r>
        <w:t>Федеральный закон от 29.12.2012 N 273-ФЗ "Об образовании в Российской Федерации";</w:t>
      </w:r>
    </w:p>
    <w:p w:rsidR="00D12AEB" w:rsidRDefault="00D12AEB" w:rsidP="00C33CC3">
      <w:pPr>
        <w:spacing w:after="0"/>
      </w:pPr>
      <w:r>
        <w:t>Федеральный закон от 24.06.1999 N 120-ФЗ "Об основах системы профилактики безнадзорности и правонарушений несовершеннолетних";</w:t>
      </w:r>
    </w:p>
    <w:p w:rsidR="00D12AEB" w:rsidRDefault="00D12AEB" w:rsidP="00C33CC3">
      <w:pPr>
        <w:spacing w:after="0"/>
      </w:pPr>
      <w:r>
        <w:t>Федеральный закон от 04.12.2007 N 329-ФЗ "О физической культуре и спорте в Российской Федерации";</w:t>
      </w:r>
    </w:p>
    <w:p w:rsidR="00D12AEB" w:rsidRDefault="00D12AEB" w:rsidP="00C33CC3">
      <w:pPr>
        <w:spacing w:after="0"/>
      </w:pPr>
      <w:r>
        <w:t>Постановление Правительства Российской Федерации от 05.07.2001 N 505 "Об утверждении Правил оказания платных образовательных услуг";</w:t>
      </w:r>
    </w:p>
    <w:p w:rsidR="00D12AEB" w:rsidRDefault="00D12AEB" w:rsidP="00C33CC3">
      <w:pPr>
        <w:spacing w:after="0"/>
      </w:pPr>
      <w:r>
        <w:t>Постановление Правительства Российской Федерации от 16.03.2011 N 174 "Об утверждении Положения о лицензировании образовательной деятельности";</w:t>
      </w:r>
    </w:p>
    <w:p w:rsidR="00D12AEB" w:rsidRDefault="00D12AEB" w:rsidP="00C33CC3">
      <w:pPr>
        <w:spacing w:after="0"/>
      </w:pPr>
      <w:r>
        <w:t>"Санитарно-эпидемиологические требования к учреждениям дополнительного образования детей (внешкольные учреждения)" (СанПиН 2.4.4.1251-03), утвержденные Главным государственным санитарным врачом Российской Федерации 01.04.2003;</w:t>
      </w:r>
    </w:p>
    <w:p w:rsidR="00D12AEB" w:rsidRDefault="00D12AEB" w:rsidP="00C33CC3">
      <w:pPr>
        <w:spacing w:after="0"/>
      </w:pPr>
      <w:r>
        <w:t>СанПиН 2.1.2.1188-03 "Плавательные бассейны. Гигиенические требования к устройству, эксплуатации и качеству воды. Контроль качества";</w:t>
      </w:r>
    </w:p>
    <w:p w:rsidR="00D12AEB" w:rsidRDefault="00D12AEB" w:rsidP="00C33CC3">
      <w:pPr>
        <w:spacing w:after="0"/>
      </w:pPr>
      <w:r>
        <w:t xml:space="preserve">ГОСТ </w:t>
      </w:r>
      <w:proofErr w:type="gramStart"/>
      <w:r>
        <w:t>Р</w:t>
      </w:r>
      <w:proofErr w:type="gramEnd"/>
      <w:r>
        <w:t xml:space="preserve"> 52024-2003 "Услуги физкультурно-оздоровительные и спортивные. Общие требования";</w:t>
      </w:r>
    </w:p>
    <w:p w:rsidR="00D12AEB" w:rsidRDefault="00D12AEB" w:rsidP="00C33CC3">
      <w:pPr>
        <w:spacing w:after="0"/>
      </w:pPr>
      <w:r>
        <w:t xml:space="preserve">ГОСТ </w:t>
      </w:r>
      <w:proofErr w:type="gramStart"/>
      <w:r>
        <w:t>Р</w:t>
      </w:r>
      <w:proofErr w:type="gramEnd"/>
      <w:r>
        <w:t xml:space="preserve"> 52025-20035 "Услуги физкультурно-оздоровительные и спортивные. Требования к безопасности потребителей";</w:t>
      </w:r>
    </w:p>
    <w:p w:rsidR="00D12AEB" w:rsidRDefault="00D12AEB" w:rsidP="00C33CC3">
      <w:pPr>
        <w:spacing w:after="0"/>
      </w:pPr>
      <w:r>
        <w:t>Приказ Министерства образования Российской Федерации от 03.05.2000 N 1276 "О муниципальной аккредитации образовательных учреждений дополнительного образования детей";</w:t>
      </w:r>
    </w:p>
    <w:p w:rsidR="00D12AEB" w:rsidRDefault="00D12AEB" w:rsidP="00C33CC3">
      <w:pPr>
        <w:spacing w:after="0"/>
      </w:pPr>
      <w:r>
        <w:lastRenderedPageBreak/>
        <w:t>Приказ Министерства образования и науки Российской Федерации от 29 августа 2013 г. N 1008 "Об утверждении порядка организации и осуществления образовательной деятельности по дополнительным общеобразовательным программам";</w:t>
      </w:r>
    </w:p>
    <w:p w:rsidR="00D12AEB" w:rsidRDefault="00D12AEB" w:rsidP="00C33CC3">
      <w:pPr>
        <w:spacing w:after="0"/>
      </w:pPr>
      <w:r>
        <w:t>Конституция Республики Татарстан;</w:t>
      </w:r>
    </w:p>
    <w:p w:rsidR="00D12AEB" w:rsidRDefault="00D12AEB" w:rsidP="00C33CC3">
      <w:pPr>
        <w:spacing w:after="0"/>
      </w:pPr>
      <w:r>
        <w:t>Закон Республики Татарстан от 22.07.2013 N 68-ЗРТ "Об образовании";</w:t>
      </w:r>
    </w:p>
    <w:p w:rsidR="00D12AEB" w:rsidRDefault="00D12AEB" w:rsidP="00C33CC3">
      <w:pPr>
        <w:spacing w:after="0"/>
      </w:pPr>
      <w:r>
        <w:t>Постановление Кабинета Министров Республики Татарстан от 12.12.2005 N 597 "О привлечении внебюджетных средств на развитие и укрепление материально-технической базы бюджетных учреждений дополнительного образования детей";</w:t>
      </w:r>
    </w:p>
    <w:p w:rsidR="00D12AEB" w:rsidRDefault="00D12AEB" w:rsidP="00C33CC3">
      <w:pPr>
        <w:spacing w:after="0"/>
      </w:pPr>
      <w:r>
        <w:t>Постановление Кабинета Министров Республики Татарстан от 30.06.2009 N 446 "О Порядке проведения оценки соответствия качества фактически предоставляемых государственных услуг установленным стандартам качества государственных услуг Республики Татарстан";</w:t>
      </w:r>
    </w:p>
    <w:p w:rsidR="00D12AEB" w:rsidRDefault="00D12AEB" w:rsidP="00C33CC3">
      <w:pPr>
        <w:spacing w:after="0"/>
      </w:pPr>
      <w:r>
        <w:t>Постановление Кабинета Министров Республики Татарстан от 12 октября 2011 N 846 "О внесении изменений в отдельные постановления Кабинета Министров Республики Татарстан";</w:t>
      </w:r>
    </w:p>
    <w:p w:rsidR="00D12AEB" w:rsidRDefault="00D12AEB" w:rsidP="00C33CC3">
      <w:pPr>
        <w:spacing w:after="0"/>
      </w:pPr>
      <w:r>
        <w:t>Постановление Кабинета Министров Республике Татарстан от 17.12.2007 N 721 "О введении нормативного финансирования общеобразовательных учреждений Республики Татарстан";</w:t>
      </w:r>
    </w:p>
    <w:p w:rsidR="00D12AEB" w:rsidRDefault="00D12AEB" w:rsidP="00C33CC3">
      <w:pPr>
        <w:spacing w:after="0"/>
      </w:pPr>
      <w:r>
        <w:t>устав образовательного учреждения дополнительного образования детей;</w:t>
      </w:r>
    </w:p>
    <w:p w:rsidR="00D12AEB" w:rsidRDefault="00D12AEB" w:rsidP="00C33CC3">
      <w:pPr>
        <w:spacing w:after="0"/>
      </w:pPr>
      <w:r>
        <w:t>локальные акты общеобразовательной организации, регламентирующие образовательную деятельность;</w:t>
      </w:r>
    </w:p>
    <w:p w:rsidR="00D12AEB" w:rsidRDefault="00D12AEB" w:rsidP="00C33CC3">
      <w:pPr>
        <w:spacing w:after="0"/>
      </w:pPr>
      <w:r>
        <w:t>настоящие Стандарты;</w:t>
      </w:r>
    </w:p>
    <w:p w:rsidR="00D12AEB" w:rsidRDefault="00D12AEB" w:rsidP="00C33CC3">
      <w:pPr>
        <w:spacing w:after="0"/>
      </w:pPr>
      <w:r>
        <w:t>иные нормативные правовые акты, установленные правила и нормы по вопросам предоставления услуги.</w:t>
      </w:r>
    </w:p>
    <w:p w:rsidR="00D12AEB" w:rsidRDefault="00D12AEB" w:rsidP="00C33CC3">
      <w:pPr>
        <w:spacing w:after="0"/>
      </w:pPr>
      <w:r>
        <w:t>3. Исчерпывающий перечень документов, необходимых для получения муниципальной услуги по предоставлению дополнительного образования детям в общеобразовательных организациях</w:t>
      </w:r>
    </w:p>
    <w:p w:rsidR="00D12AEB" w:rsidRDefault="00D12AEB" w:rsidP="00C33CC3">
      <w:pPr>
        <w:spacing w:after="0"/>
      </w:pPr>
      <w:r>
        <w:t xml:space="preserve">N </w:t>
      </w:r>
      <w:proofErr w:type="gramStart"/>
      <w:r>
        <w:t>п</w:t>
      </w:r>
      <w:proofErr w:type="gramEnd"/>
      <w:r>
        <w:t>/п</w:t>
      </w:r>
    </w:p>
    <w:p w:rsidR="00D12AEB" w:rsidRDefault="00D12AEB" w:rsidP="00C33CC3">
      <w:pPr>
        <w:spacing w:after="0"/>
      </w:pPr>
      <w:r>
        <w:t>Перечень документов</w:t>
      </w:r>
    </w:p>
    <w:p w:rsidR="00D12AEB" w:rsidRDefault="00D12AEB" w:rsidP="00C33CC3">
      <w:pPr>
        <w:spacing w:after="0"/>
      </w:pPr>
      <w:r>
        <w:t>Организация, осуществляющая выдачу документа</w:t>
      </w:r>
    </w:p>
    <w:p w:rsidR="00D12AEB" w:rsidRDefault="00D12AEB" w:rsidP="00C33CC3">
      <w:pPr>
        <w:spacing w:after="0"/>
      </w:pPr>
      <w:r>
        <w:t>Срок действия документа со дня его выдачи</w:t>
      </w:r>
    </w:p>
    <w:p w:rsidR="00D12AEB" w:rsidRDefault="00D12AEB" w:rsidP="00C33CC3">
      <w:pPr>
        <w:spacing w:after="0"/>
      </w:pPr>
      <w:r>
        <w:t>1</w:t>
      </w:r>
      <w:r>
        <w:tab/>
      </w:r>
    </w:p>
    <w:p w:rsidR="00D12AEB" w:rsidRDefault="00D12AEB" w:rsidP="00C33CC3">
      <w:pPr>
        <w:spacing w:after="0"/>
      </w:pPr>
      <w:r>
        <w:t>Документ, удостоверяющий личность гражданина: паспорт;</w:t>
      </w:r>
      <w:r>
        <w:tab/>
      </w:r>
    </w:p>
    <w:p w:rsidR="00D12AEB" w:rsidRDefault="00D12AEB" w:rsidP="00C33CC3">
      <w:pPr>
        <w:spacing w:after="0"/>
      </w:pPr>
      <w:r>
        <w:t>территориальные органы Федеральной миграционной службы России и их структурные подразделения,</w:t>
      </w:r>
      <w:r>
        <w:tab/>
      </w:r>
    </w:p>
    <w:p w:rsidR="00D12AEB" w:rsidRDefault="00D12AEB" w:rsidP="00C33CC3">
      <w:pPr>
        <w:spacing w:after="0"/>
      </w:pPr>
      <w:r>
        <w:t>с 14 лет и старше</w:t>
      </w:r>
      <w:r>
        <w:tab/>
      </w:r>
    </w:p>
    <w:p w:rsidR="00D12AEB" w:rsidRDefault="00D12AEB" w:rsidP="00C33CC3">
      <w:pPr>
        <w:spacing w:after="0"/>
      </w:pPr>
      <w:r>
        <w:t>свидетельство о рождении</w:t>
      </w:r>
      <w:r>
        <w:tab/>
      </w:r>
    </w:p>
    <w:p w:rsidR="00D12AEB" w:rsidRDefault="00D12AEB" w:rsidP="00C33CC3">
      <w:pPr>
        <w:spacing w:after="0"/>
      </w:pPr>
      <w:r>
        <w:t>органы записи актов гражданского состояния по месту жительства</w:t>
      </w:r>
      <w:r>
        <w:tab/>
      </w:r>
    </w:p>
    <w:p w:rsidR="00D12AEB" w:rsidRDefault="00D12AEB" w:rsidP="00C33CC3">
      <w:pPr>
        <w:spacing w:after="0"/>
      </w:pPr>
      <w:r>
        <w:t>до 14 лет</w:t>
      </w:r>
    </w:p>
    <w:p w:rsidR="00D12AEB" w:rsidRDefault="00D12AEB" w:rsidP="00C33CC3">
      <w:pPr>
        <w:spacing w:after="0"/>
      </w:pPr>
      <w:r>
        <w:t>2</w:t>
      </w:r>
      <w:r>
        <w:tab/>
      </w:r>
    </w:p>
    <w:p w:rsidR="00D12AEB" w:rsidRDefault="00D12AEB" w:rsidP="00C33CC3">
      <w:pPr>
        <w:spacing w:after="0"/>
      </w:pPr>
      <w:r>
        <w:t>Заявление родител</w:t>
      </w:r>
      <w:proofErr w:type="gramStart"/>
      <w:r>
        <w:t>я(</w:t>
      </w:r>
      <w:proofErr w:type="gramEnd"/>
      <w:r>
        <w:t>-ей), опекуна или попечителя; личное заявление (для детей с 14 лет)</w:t>
      </w:r>
    </w:p>
    <w:p w:rsidR="00D12AEB" w:rsidRDefault="00D12AEB" w:rsidP="00C33CC3">
      <w:pPr>
        <w:spacing w:after="0"/>
      </w:pPr>
      <w:r>
        <w:t>3</w:t>
      </w:r>
      <w:r>
        <w:tab/>
      </w:r>
    </w:p>
    <w:p w:rsidR="00D12AEB" w:rsidRDefault="00D12AEB" w:rsidP="00C33CC3">
      <w:pPr>
        <w:spacing w:after="0"/>
      </w:pPr>
      <w:r>
        <w:t>Заключение лечебно-профилактической организации муниципальной или муниципальной системы здравоохранения о состоянии здоровья ребенка (для занятий в спортивных, спортивно-технических, туристских, хореографических объединениях)</w:t>
      </w:r>
      <w:r>
        <w:tab/>
      </w:r>
    </w:p>
    <w:p w:rsidR="00D12AEB" w:rsidRDefault="00D12AEB" w:rsidP="00C33CC3">
      <w:pPr>
        <w:spacing w:after="0"/>
      </w:pPr>
      <w:r>
        <w:t>организация муниципальной системы здравоохранения по месту жительства</w:t>
      </w:r>
      <w:r>
        <w:tab/>
      </w:r>
    </w:p>
    <w:p w:rsidR="00D12AEB" w:rsidRDefault="00D12AEB" w:rsidP="00C33CC3">
      <w:pPr>
        <w:spacing w:after="0"/>
      </w:pPr>
      <w:r>
        <w:t>3 месяца</w:t>
      </w:r>
    </w:p>
    <w:p w:rsidR="00D12AEB" w:rsidRDefault="00D12AEB" w:rsidP="00C33CC3">
      <w:pPr>
        <w:spacing w:after="0"/>
      </w:pPr>
      <w:r>
        <w:t>4. Требования к порядку и условиям оказания муниципальной услуги по предоставлению дополнительного образования детям в общеобразовательных организациях</w:t>
      </w:r>
    </w:p>
    <w:p w:rsidR="00D12AEB" w:rsidRDefault="00D12AEB" w:rsidP="00C33CC3">
      <w:pPr>
        <w:spacing w:after="0"/>
      </w:pPr>
      <w:r>
        <w:t>4.1. Муниципальная услуга предоставляется в целях:</w:t>
      </w:r>
    </w:p>
    <w:p w:rsidR="00D12AEB" w:rsidRDefault="00D12AEB" w:rsidP="00C33CC3">
      <w:pPr>
        <w:spacing w:after="0"/>
      </w:pPr>
      <w:r>
        <w:t>формирования и развития творческих способностей обучающихся;</w:t>
      </w:r>
    </w:p>
    <w:p w:rsidR="00D12AEB" w:rsidRDefault="00D12AEB" w:rsidP="00C33CC3">
      <w:pPr>
        <w:spacing w:after="0"/>
      </w:pPr>
      <w:r>
        <w:t>удовлетворения индивидуальных потребностей обучающихся в интеллектуальном, художественно-эстетическом, нравственном и интеллектуальном развитии, а также в занятиях физической культурой и спортом;</w:t>
      </w:r>
    </w:p>
    <w:p w:rsidR="00D12AEB" w:rsidRDefault="00D12AEB" w:rsidP="00C33CC3">
      <w:pPr>
        <w:spacing w:after="0"/>
      </w:pPr>
      <w:r>
        <w:t xml:space="preserve">формирования культуры здорового и безопасного образа жизни, укрепления здоровья </w:t>
      </w:r>
      <w:proofErr w:type="gramStart"/>
      <w:r>
        <w:t>обучающихся</w:t>
      </w:r>
      <w:proofErr w:type="gramEnd"/>
      <w:r>
        <w:t>;</w:t>
      </w:r>
    </w:p>
    <w:p w:rsidR="00D12AEB" w:rsidRDefault="00D12AEB" w:rsidP="00C33CC3">
      <w:pPr>
        <w:spacing w:after="0"/>
      </w:pPr>
      <w:r>
        <w:lastRenderedPageBreak/>
        <w:t xml:space="preserve">обеспечения духовно-нравственного, гражданско-патриотического, военно-патриотического, трудового воспитания </w:t>
      </w:r>
      <w:proofErr w:type="gramStart"/>
      <w:r>
        <w:t>обучающихся</w:t>
      </w:r>
      <w:proofErr w:type="gramEnd"/>
      <w:r>
        <w:t>;</w:t>
      </w:r>
    </w:p>
    <w:p w:rsidR="00D12AEB" w:rsidRDefault="00D12AEB" w:rsidP="00C33CC3">
      <w:pPr>
        <w:spacing w:after="0"/>
      </w:pPr>
      <w:r>
        <w:t>выявления, развития и поддержки талантливых обучающихся, а также лиц, проявивших выдающиеся способности;</w:t>
      </w:r>
    </w:p>
    <w:p w:rsidR="00D12AEB" w:rsidRDefault="00D12AEB" w:rsidP="00C33CC3">
      <w:pPr>
        <w:spacing w:after="0"/>
      </w:pPr>
      <w:r>
        <w:t xml:space="preserve">профессиональной ориентации </w:t>
      </w:r>
      <w:proofErr w:type="gramStart"/>
      <w:r>
        <w:t>обучающихся</w:t>
      </w:r>
      <w:proofErr w:type="gramEnd"/>
      <w:r>
        <w:t>;</w:t>
      </w:r>
    </w:p>
    <w:p w:rsidR="00D12AEB" w:rsidRDefault="00D12AEB" w:rsidP="00C33CC3">
      <w:pPr>
        <w:spacing w:after="0"/>
      </w:pPr>
      <w:r>
        <w:t>создания и обеспечения необходимых условий для личностного развития, укрепления здоровья, профессионального самоопределения и творческого труда обучающихся;</w:t>
      </w:r>
    </w:p>
    <w:p w:rsidR="00D12AEB" w:rsidRDefault="00D12AEB" w:rsidP="00C33CC3">
      <w:pPr>
        <w:spacing w:after="0"/>
      </w:pPr>
      <w:r>
        <w:t>подготовки спортивного резерва и спортсменов высокого класса в соответствии с федеральными стандартами спортивной подготовки, в том числе из числа учащихся с ограниченными возможностями здоровья, детей-инвалидов и инвалидов;</w:t>
      </w:r>
    </w:p>
    <w:p w:rsidR="00D12AEB" w:rsidRDefault="00D12AEB" w:rsidP="00C33CC3">
      <w:pPr>
        <w:spacing w:after="0"/>
      </w:pPr>
      <w:r>
        <w:t>социализации и адаптации учащихся к жизни в обществе;</w:t>
      </w:r>
    </w:p>
    <w:p w:rsidR="00D12AEB" w:rsidRDefault="00D12AEB" w:rsidP="00C33CC3">
      <w:pPr>
        <w:spacing w:after="0"/>
      </w:pPr>
      <w:r>
        <w:t xml:space="preserve">формирования общей культуры </w:t>
      </w:r>
      <w:proofErr w:type="gramStart"/>
      <w:r>
        <w:t>обучающихся</w:t>
      </w:r>
      <w:proofErr w:type="gramEnd"/>
      <w:r>
        <w:t>;</w:t>
      </w:r>
    </w:p>
    <w:p w:rsidR="00D12AEB" w:rsidRDefault="00D12AEB" w:rsidP="00C33CC3">
      <w:pPr>
        <w:spacing w:after="0"/>
      </w:pPr>
      <w:r>
        <w:t>удовлетворения иных образовательных потребностей и интересов обучающихся, не противоречащих законодательству Российской Федерации, Республики Татарстан, осуществляемых за пределами федеральных государственных образовательных стандартов и федеральных государственных требований;</w:t>
      </w:r>
    </w:p>
    <w:p w:rsidR="00D12AEB" w:rsidRDefault="00D12AEB" w:rsidP="00C33CC3">
      <w:pPr>
        <w:spacing w:after="0"/>
      </w:pPr>
      <w:r>
        <w:t>реализации ФГОС.</w:t>
      </w:r>
    </w:p>
    <w:p w:rsidR="00D12AEB" w:rsidRDefault="00D12AEB" w:rsidP="00C33CC3">
      <w:pPr>
        <w:spacing w:after="0"/>
      </w:pPr>
      <w:r>
        <w:t>4.2. Общеобразовательная организация дополнительного образования детей реализует дополнительные общеобразовательные программы в течение всего учебного года, включая каникулярное время.</w:t>
      </w:r>
    </w:p>
    <w:p w:rsidR="00D12AEB" w:rsidRDefault="00D12AEB" w:rsidP="00C33CC3">
      <w:pPr>
        <w:spacing w:after="0"/>
      </w:pPr>
      <w:r>
        <w:t xml:space="preserve">4.3. </w:t>
      </w:r>
      <w:proofErr w:type="gramStart"/>
      <w:r>
        <w:t>Общеобразовательная организация организует образовательный процесс в соответствии с учебными планами в объединениях по интересам, сформированных в группы учащихся одного возраста или разных возрастных категорий (разновозрастные группы), являющиеся основным составом объединения (например, клубы, секции, кружки, лаборатории, студии, оркестры, творческие коллективы, ансамбли, театры) (далее - объединения).</w:t>
      </w:r>
      <w:proofErr w:type="gramEnd"/>
    </w:p>
    <w:p w:rsidR="00D12AEB" w:rsidRDefault="00D12AEB" w:rsidP="00C33CC3">
      <w:pPr>
        <w:spacing w:after="0"/>
      </w:pPr>
      <w:r>
        <w:t>4.4. Занятия в объединениях могут проводиться по дополнительным общеобразовательным программам различной направленности:</w:t>
      </w:r>
    </w:p>
    <w:p w:rsidR="00D12AEB" w:rsidRDefault="00D12AEB" w:rsidP="00C33CC3">
      <w:pPr>
        <w:spacing w:after="0"/>
      </w:pPr>
      <w:r>
        <w:t>технической,</w:t>
      </w:r>
    </w:p>
    <w:p w:rsidR="00D12AEB" w:rsidRDefault="00D12AEB" w:rsidP="00C33CC3">
      <w:pPr>
        <w:spacing w:after="0"/>
      </w:pPr>
      <w:proofErr w:type="gramStart"/>
      <w:r>
        <w:t>естественно-научной</w:t>
      </w:r>
      <w:proofErr w:type="gramEnd"/>
      <w:r>
        <w:t>,</w:t>
      </w:r>
    </w:p>
    <w:p w:rsidR="00D12AEB" w:rsidRDefault="00D12AEB" w:rsidP="00C33CC3">
      <w:pPr>
        <w:spacing w:after="0"/>
      </w:pPr>
      <w:r>
        <w:t>физкультурно-спортивной,</w:t>
      </w:r>
    </w:p>
    <w:p w:rsidR="00D12AEB" w:rsidRDefault="00D12AEB" w:rsidP="00C33CC3">
      <w:pPr>
        <w:spacing w:after="0"/>
      </w:pPr>
      <w:r>
        <w:t>художественной,</w:t>
      </w:r>
    </w:p>
    <w:p w:rsidR="00D12AEB" w:rsidRDefault="00D12AEB" w:rsidP="00C33CC3">
      <w:pPr>
        <w:spacing w:after="0"/>
      </w:pPr>
      <w:r>
        <w:t>туристско-краеведческой,</w:t>
      </w:r>
    </w:p>
    <w:p w:rsidR="00D12AEB" w:rsidRDefault="00D12AEB" w:rsidP="00C33CC3">
      <w:pPr>
        <w:spacing w:after="0"/>
      </w:pPr>
      <w:r>
        <w:t>социально-педагогической.</w:t>
      </w:r>
    </w:p>
    <w:p w:rsidR="00D12AEB" w:rsidRDefault="00D12AEB" w:rsidP="00C33CC3">
      <w:pPr>
        <w:spacing w:after="0"/>
      </w:pPr>
      <w:r>
        <w:t xml:space="preserve">4.6. Содержание дополнительных общеразвивающих программ и сроки </w:t>
      </w:r>
      <w:proofErr w:type="gramStart"/>
      <w:r>
        <w:t>обучения по ним</w:t>
      </w:r>
      <w:proofErr w:type="gramEnd"/>
      <w:r>
        <w:t xml:space="preserve"> определяются образовательной программой, разработанной и утвержденной общеобразовательной организацией с учетом особенностей социально-экономического развития республики, муниципального образования, национально-культурных традиций, запросов детей, потребности семьи, детских и юношеских общественных объединений и организаций и требований ФГОС.</w:t>
      </w:r>
    </w:p>
    <w:p w:rsidR="00D12AEB" w:rsidRDefault="00D12AEB" w:rsidP="00C33CC3">
      <w:pPr>
        <w:spacing w:after="0"/>
      </w:pPr>
      <w:r>
        <w:t>4.7. При реализации дополнительных общеобразовательных программ используются различные образовательные технологии, в том числе дистанционные образовательные технологии, электронное обучение.</w:t>
      </w:r>
    </w:p>
    <w:p w:rsidR="00D12AEB" w:rsidRDefault="00D12AEB" w:rsidP="00C33CC3">
      <w:pPr>
        <w:spacing w:after="0"/>
      </w:pPr>
      <w:r>
        <w:t>4.8. При реализации дополнительных общеобразовательных программ общеобразовательной организацией может применяться форма организации образовательной деятельности, основанная на модульном принципе представления содержания образовательной программы и построения учебных планов, использовании соответствующих образовательных технологий.</w:t>
      </w:r>
    </w:p>
    <w:p w:rsidR="00D12AEB" w:rsidRDefault="00D12AEB" w:rsidP="00C33CC3">
      <w:pPr>
        <w:spacing w:after="0"/>
      </w:pPr>
      <w:r>
        <w:t>4.11. Использование при реализации дополнительных общеобразовательных программ методов и средств обучения и воспитания, образовательных технологий, наносящих вред физическому или психическому здоровью учащихся, запрещается.</w:t>
      </w:r>
    </w:p>
    <w:p w:rsidR="00D12AEB" w:rsidRDefault="00D12AEB" w:rsidP="00C33CC3">
      <w:pPr>
        <w:spacing w:after="0"/>
      </w:pPr>
      <w:r>
        <w:t>4.12. Общеобразовательная организация ежегодно обновляет дополнительные общеобразовательные программы с учетом развития науки, техники, культуры, экономики, технологий и социальной сферы.</w:t>
      </w:r>
    </w:p>
    <w:p w:rsidR="00D12AEB" w:rsidRDefault="00D12AEB" w:rsidP="00C33CC3">
      <w:pPr>
        <w:spacing w:after="0"/>
      </w:pPr>
      <w:r>
        <w:lastRenderedPageBreak/>
        <w:t>4.13. Расписание занятий объединения составляется для создания наиболее благоприятного режима труда и отдыха учащихся администрацией общеобразовательной организацией по представлению педагогических работников с учетом пожеланий учащихся, родителей (законных представителей) несовершеннолетних учащихся и возрастных особенностей учащихся.</w:t>
      </w:r>
    </w:p>
    <w:p w:rsidR="00D12AEB" w:rsidRDefault="00D12AEB" w:rsidP="00C33CC3">
      <w:pPr>
        <w:spacing w:after="0"/>
      </w:pPr>
      <w:r>
        <w:t>Количество учащихся в объединении, их возрастные категории, а также продолжительность учебных занятий в объединении зависят от направленности дополнительных общеобразовательных программ и определяются локальным нормативным актом общеобразовательной организации.</w:t>
      </w:r>
    </w:p>
    <w:p w:rsidR="00D12AEB" w:rsidRDefault="00D12AEB" w:rsidP="00C33CC3">
      <w:pPr>
        <w:spacing w:after="0"/>
      </w:pPr>
      <w:r>
        <w:t>Каждый учащийся имеет право заниматься в нескольких объединениях, менять их.</w:t>
      </w:r>
    </w:p>
    <w:p w:rsidR="00D12AEB" w:rsidRDefault="00D12AEB" w:rsidP="00C33CC3">
      <w:pPr>
        <w:spacing w:after="0"/>
      </w:pPr>
      <w:r>
        <w:t>Предельная наполняемость групп составляет:</w:t>
      </w:r>
    </w:p>
    <w:p w:rsidR="00D12AEB" w:rsidRDefault="00D12AEB" w:rsidP="00C33CC3">
      <w:pPr>
        <w:spacing w:after="0"/>
      </w:pPr>
      <w:r>
        <w:t>15 человек - в городских общеобразовательных организациях,</w:t>
      </w:r>
    </w:p>
    <w:p w:rsidR="00D12AEB" w:rsidRDefault="00D12AEB" w:rsidP="00C33CC3">
      <w:pPr>
        <w:spacing w:after="0"/>
      </w:pPr>
      <w:r>
        <w:t>10 человек - в сельских общеобразовательных организациях.</w:t>
      </w:r>
    </w:p>
    <w:p w:rsidR="00D12AEB" w:rsidRDefault="00D12AEB" w:rsidP="00C33CC3">
      <w:pPr>
        <w:spacing w:after="0"/>
      </w:pPr>
      <w:r>
        <w:t>Учебная нагрузка в объединениях дополнительного образования общеобразовательных организаций составляет 2 часа в неделю.</w:t>
      </w:r>
    </w:p>
    <w:p w:rsidR="00D12AEB" w:rsidRDefault="00D12AEB" w:rsidP="00C33CC3">
      <w:pPr>
        <w:spacing w:after="0"/>
      </w:pPr>
      <w:r>
        <w:t>Продолжительность занятий без перерыва должна составлять не более 45 минут. Необходимо проведение перерывов между занятиями длительностью не менее 10 минут для отдыха детей и проветривания помещений.</w:t>
      </w:r>
    </w:p>
    <w:p w:rsidR="00D12AEB" w:rsidRDefault="00D12AEB" w:rsidP="00C33CC3">
      <w:pPr>
        <w:spacing w:after="0"/>
      </w:pPr>
      <w:r>
        <w:t xml:space="preserve">Расписание занятий составляется для создания наиболее благоприятного режима труда и </w:t>
      </w:r>
      <w:proofErr w:type="gramStart"/>
      <w:r>
        <w:t>отдыха</w:t>
      </w:r>
      <w:proofErr w:type="gramEnd"/>
      <w:r>
        <w:t xml:space="preserve"> обучающихся руководством общеобразовательной организации по представлению педагогических работников с учетом пожелания родителей (законных представителей), возрастных особенностей обучающихся и установленных санитарно-гигиенических норм.</w:t>
      </w:r>
    </w:p>
    <w:p w:rsidR="00D12AEB" w:rsidRDefault="00D12AEB" w:rsidP="00C33CC3">
      <w:pPr>
        <w:spacing w:after="0"/>
      </w:pPr>
      <w:r>
        <w:t>4.14. При реализации дополнительных общеобразовательных программ общеобразовательной организацией дополнительного образования могут организовывать и проводить массовые мероприятия, создавать необходимые условия для совместного труда и (или) отдыха учащихся, родителей (законных представителей).</w:t>
      </w:r>
    </w:p>
    <w:p w:rsidR="00D12AEB" w:rsidRDefault="00D12AEB" w:rsidP="00C33CC3">
      <w:pPr>
        <w:spacing w:after="0"/>
      </w:pPr>
      <w:r>
        <w:t>4.15. В работе объединений при наличии условий и согласия руководителя объединения могут участвовать совместно с несовершеннолетними учащимися их родители (законные представители) без включения в основной состав.</w:t>
      </w:r>
    </w:p>
    <w:p w:rsidR="00D12AEB" w:rsidRDefault="00D12AEB" w:rsidP="00C33CC3">
      <w:pPr>
        <w:spacing w:after="0"/>
      </w:pPr>
      <w:r>
        <w:t>4.16. Многопрофильная организация дополнительного образования определяет формы аудиторных занятий, а также формы, порядок и периодичность проведения промежуточной аттестации учащихся.</w:t>
      </w:r>
    </w:p>
    <w:p w:rsidR="00D12AEB" w:rsidRDefault="00D12AEB" w:rsidP="00C33CC3">
      <w:pPr>
        <w:spacing w:after="0"/>
      </w:pPr>
    </w:p>
    <w:p w:rsidR="00D12AEB" w:rsidRDefault="00D12AEB" w:rsidP="00C33CC3">
      <w:pPr>
        <w:spacing w:after="0"/>
      </w:pPr>
      <w:r>
        <w:t>5. Требования к материально-техническому обеспечению оказания муниципальной услуги по предоставлению дополнительного образования детям в общеобразовательных организациях дополнительного образования</w:t>
      </w:r>
    </w:p>
    <w:p w:rsidR="00D12AEB" w:rsidRDefault="00D12AEB" w:rsidP="00C33CC3">
      <w:pPr>
        <w:spacing w:after="0"/>
      </w:pPr>
    </w:p>
    <w:p w:rsidR="00D12AEB" w:rsidRDefault="00D12AEB" w:rsidP="00C33CC3">
      <w:pPr>
        <w:spacing w:after="0"/>
      </w:pPr>
      <w:r>
        <w:t xml:space="preserve">5.1. </w:t>
      </w:r>
      <w:proofErr w:type="gramStart"/>
      <w:r>
        <w:t>В здании общеобразовательной организации, предоставляющей услугу, должны быть предусмотрены соответствующие помещения, необходимые в соответствии с требованиями законодательства и отвечающие требованиям законодательства, для реализации соответствующих дополнительных общеобразовательных программ (учебные помещения, классные комнаты, гардеробная, специализированные помещения (спортивный и актовый залы, библиотека, студии и иные специализированные помещения) и т.д. в зависимости от предметной направленности образовательной деятельности).</w:t>
      </w:r>
      <w:proofErr w:type="gramEnd"/>
    </w:p>
    <w:p w:rsidR="00D12AEB" w:rsidRDefault="00D12AEB" w:rsidP="00C33CC3">
      <w:pPr>
        <w:spacing w:after="0"/>
      </w:pPr>
      <w:r>
        <w:t>Размеры площадей основных и дополнительных помещений принимаются в соответствии с требованиями санитарных и строительных норм и правил в зависимости от реализуемых дополнительных общеобразовательных программ, единовременной вместимости, технологии процесса обучения, инженерно-технического оборудования, оснащения необходимой мебелью.</w:t>
      </w:r>
    </w:p>
    <w:p w:rsidR="00D12AEB" w:rsidRDefault="00D12AEB" w:rsidP="00C33CC3">
      <w:pPr>
        <w:spacing w:after="0"/>
      </w:pPr>
      <w:r>
        <w:t>5.2. Общеобразовательная организация должна быть оснащена оборудованием, аппаратурой и приборами, отвечающими требованиям санитарно-эпидемиологических правил и норм, стандартов, технических условий, других нормативных документов и обеспечивающими надлежащее качество муниципальных услуг.</w:t>
      </w:r>
    </w:p>
    <w:p w:rsidR="00D12AEB" w:rsidRDefault="00D12AEB" w:rsidP="00C33CC3">
      <w:pPr>
        <w:spacing w:after="0"/>
      </w:pPr>
    </w:p>
    <w:p w:rsidR="00D12AEB" w:rsidRDefault="00D12AEB" w:rsidP="00C33CC3">
      <w:pPr>
        <w:spacing w:after="0"/>
      </w:pPr>
      <w:r>
        <w:lastRenderedPageBreak/>
        <w:t>6. Требования к безопасности оказания муниципальной услуги по предоставлению дополнительного образования детям в общеобразовательных организациях дополнительного образования</w:t>
      </w:r>
    </w:p>
    <w:p w:rsidR="00D12AEB" w:rsidRDefault="00D12AEB" w:rsidP="00C33CC3">
      <w:pPr>
        <w:spacing w:after="0"/>
      </w:pPr>
    </w:p>
    <w:p w:rsidR="00D12AEB" w:rsidRDefault="00D12AEB" w:rsidP="00C33CC3">
      <w:pPr>
        <w:spacing w:after="0"/>
      </w:pPr>
      <w:r>
        <w:t>6.1. Общеобразовательной организация, предоставляющая муниципальную услугу, должна быть зарегистрирована в качестве юридического лица в установленном законодательством порядке и иметь лицензию по всем реализуемым им дополнительным общеобразовательным программам.</w:t>
      </w:r>
    </w:p>
    <w:p w:rsidR="00D12AEB" w:rsidRDefault="00D12AEB" w:rsidP="00C33CC3">
      <w:pPr>
        <w:spacing w:after="0"/>
      </w:pPr>
      <w:r>
        <w:t>6.2. Помещения учреждения, предоставляющего муниципальную услугу, должны:</w:t>
      </w:r>
    </w:p>
    <w:p w:rsidR="00D12AEB" w:rsidRDefault="00D12AEB" w:rsidP="00C33CC3">
      <w:pPr>
        <w:spacing w:after="0"/>
      </w:pPr>
      <w:r>
        <w:t>санитарно-эпидемиологическим нормам, утвержденным федеральным законодательством.</w:t>
      </w:r>
    </w:p>
    <w:p w:rsidR="00D12AEB" w:rsidRDefault="00D12AEB" w:rsidP="00C33CC3">
      <w:pPr>
        <w:spacing w:after="0"/>
      </w:pPr>
      <w:r>
        <w:t>Не допускается размещать помещения для пребывания детей в подвальных и цокольных этажах.</w:t>
      </w:r>
    </w:p>
    <w:p w:rsidR="00D12AEB" w:rsidRDefault="00D12AEB" w:rsidP="00C33CC3">
      <w:pPr>
        <w:spacing w:after="0"/>
      </w:pPr>
      <w:r>
        <w:t>6.3. Специальное оборудование, приборы и аппаратура должны использоваться строго по назначению в соответствии с эксплуатационными документами, содержаться в технически исправном состоянии.</w:t>
      </w:r>
    </w:p>
    <w:p w:rsidR="00D12AEB" w:rsidRDefault="00D12AEB" w:rsidP="00C33CC3">
      <w:pPr>
        <w:spacing w:after="0"/>
      </w:pPr>
      <w:r>
        <w:t>Неисправное специальное оборудование, приборы и аппаратура должны быть заменены, отремонтированы (если они подлежат ремонту) или изъяты из эксплуатации.</w:t>
      </w:r>
    </w:p>
    <w:p w:rsidR="00D12AEB" w:rsidRDefault="00D12AEB" w:rsidP="00C33CC3">
      <w:pPr>
        <w:spacing w:after="0"/>
      </w:pPr>
      <w:r>
        <w:t xml:space="preserve">6.4. Общеобразовательная организация несет ответственность в установленном законодательствами Российской Федерации и Республики Татарстан порядке </w:t>
      </w:r>
      <w:proofErr w:type="gramStart"/>
      <w:r>
        <w:t>за</w:t>
      </w:r>
      <w:proofErr w:type="gramEnd"/>
      <w:r>
        <w:t>:</w:t>
      </w:r>
    </w:p>
    <w:p w:rsidR="00D12AEB" w:rsidRDefault="00D12AEB" w:rsidP="00C33CC3">
      <w:pPr>
        <w:spacing w:after="0"/>
      </w:pPr>
      <w:r>
        <w:t>выполнение функций, определенных его уставом;</w:t>
      </w:r>
    </w:p>
    <w:p w:rsidR="00D12AEB" w:rsidRDefault="00D12AEB" w:rsidP="00C33CC3">
      <w:pPr>
        <w:spacing w:after="0"/>
      </w:pPr>
      <w:r>
        <w:t xml:space="preserve">реализацию в полном объеме </w:t>
      </w:r>
      <w:proofErr w:type="gramStart"/>
      <w:r>
        <w:t>дополнительных</w:t>
      </w:r>
      <w:proofErr w:type="gramEnd"/>
      <w:r>
        <w:t xml:space="preserve"> общеобразовательных программам в соответствии с утвержденным учебным планом;</w:t>
      </w:r>
    </w:p>
    <w:p w:rsidR="00D12AEB" w:rsidRDefault="00D12AEB" w:rsidP="00C33CC3">
      <w:pPr>
        <w:spacing w:after="0"/>
      </w:pPr>
      <w:r>
        <w:t>соответствие форм, методов и средств организации образовательного процесса возрасту, интересам и потребностям детей;</w:t>
      </w:r>
    </w:p>
    <w:p w:rsidR="00D12AEB" w:rsidRDefault="00D12AEB" w:rsidP="00C33CC3">
      <w:pPr>
        <w:spacing w:after="0"/>
      </w:pPr>
      <w:r>
        <w:t>жизнь и здоровье детей и работников общеобразовательной организации во время образовательного процесса;</w:t>
      </w:r>
    </w:p>
    <w:p w:rsidR="00D12AEB" w:rsidRDefault="00D12AEB" w:rsidP="00C33CC3">
      <w:pPr>
        <w:spacing w:after="0"/>
      </w:pPr>
      <w:r>
        <w:t>соблюдение прав и свобод обучающихся и работников общеобразовательной организации.</w:t>
      </w:r>
    </w:p>
    <w:p w:rsidR="00D12AEB" w:rsidRDefault="00D12AEB" w:rsidP="00C33CC3">
      <w:pPr>
        <w:spacing w:after="0"/>
      </w:pPr>
    </w:p>
    <w:p w:rsidR="00D12AEB" w:rsidRDefault="00D12AEB" w:rsidP="00C33CC3">
      <w:pPr>
        <w:spacing w:after="0"/>
      </w:pPr>
      <w:r>
        <w:t>7. Требования, обеспечивающие доступность муниципальной услуги по предоставлению дополнительного образования детям в общеобразовательных организациях</w:t>
      </w:r>
    </w:p>
    <w:p w:rsidR="00D12AEB" w:rsidRDefault="00D12AEB" w:rsidP="00C33CC3">
      <w:pPr>
        <w:spacing w:after="0"/>
      </w:pPr>
    </w:p>
    <w:p w:rsidR="00D12AEB" w:rsidRDefault="00D12AEB" w:rsidP="00C33CC3">
      <w:pPr>
        <w:spacing w:after="0"/>
      </w:pPr>
      <w:r>
        <w:t xml:space="preserve">7.1. </w:t>
      </w:r>
      <w:proofErr w:type="gramStart"/>
      <w:r>
        <w:t>Гарантируется предоставление муниципальной услуги детям в возрасте от 6 до 18 лет, являющимся гражданами Российской Федерации, не имеющим противопоказаний по состоянию здоровья к зачислению в объединения дополнительного образования детей общеобразовательной организации дополнительного образования в течение всего учебного года, включая каникулярное время.</w:t>
      </w:r>
      <w:proofErr w:type="gramEnd"/>
    </w:p>
    <w:p w:rsidR="00D12AEB" w:rsidRDefault="00D12AEB" w:rsidP="00C33CC3">
      <w:pPr>
        <w:spacing w:after="0"/>
      </w:pPr>
      <w:r>
        <w:t>7.2. Порядок приема детей в общеобразовательную организацию в части, не отрегулированной законодательством Российской Федерации, определяется учредителем учреждения и закрепляется в уставе общеобразовательной организации. При приеме детей общеобразовательная организация обязана ознакомить их и (или) родителей (законных представителей) с уставом учреждения и другими документами, регламентирующими организацию образовательного процесса.</w:t>
      </w:r>
    </w:p>
    <w:p w:rsidR="00D12AEB" w:rsidRDefault="00D12AEB" w:rsidP="00C33CC3">
      <w:pPr>
        <w:spacing w:after="0"/>
      </w:pPr>
      <w:r>
        <w:t>7.3. Права и обязанности детей должны быть определены уставом и иными предусмотренными уставом локальными актами.</w:t>
      </w:r>
    </w:p>
    <w:p w:rsidR="00D12AEB" w:rsidRDefault="00D12AEB" w:rsidP="00C33CC3">
      <w:pPr>
        <w:spacing w:after="0"/>
      </w:pPr>
      <w:r>
        <w:t xml:space="preserve">7.4. </w:t>
      </w:r>
      <w:proofErr w:type="gramStart"/>
      <w:r>
        <w:t>Расписание занятий объединений дополнительного образования в общеобразовательной организации в целях создания наиболее благоприятного режима труда и отдыха составляется администрацией учреждения по представлению педагогических работников с учетом пожеланий родителей (законных представителей), возрастных особенностей детей и установленных санитарно-гигиенических норм, при этом начало занятий в учреждениях, предоставляющих услугу, должно быть не ранее 8.00 часов, а их окончание - не позднее 20.00 часов.</w:t>
      </w:r>
      <w:proofErr w:type="gramEnd"/>
    </w:p>
    <w:p w:rsidR="00D12AEB" w:rsidRDefault="00D12AEB" w:rsidP="00C33CC3">
      <w:pPr>
        <w:spacing w:after="0"/>
      </w:pPr>
      <w:r>
        <w:t>7.5. Приостановление предоставления муниципальной услуги носит заявительный характер. Место за получателем услуги в объединении дополнительного образования детей общеобразовательной организации сохраняется в следующих случаях:</w:t>
      </w:r>
    </w:p>
    <w:p w:rsidR="00D12AEB" w:rsidRDefault="00D12AEB" w:rsidP="00C33CC3">
      <w:pPr>
        <w:spacing w:after="0"/>
      </w:pPr>
      <w:r>
        <w:t>1) на период болезни ребенка или родителей (законных представителей);</w:t>
      </w:r>
    </w:p>
    <w:p w:rsidR="00D12AEB" w:rsidRDefault="00D12AEB" w:rsidP="00C33CC3">
      <w:pPr>
        <w:spacing w:after="0"/>
      </w:pPr>
      <w:r>
        <w:t>2) санаторно-курортного лечения ребенка;</w:t>
      </w:r>
    </w:p>
    <w:p w:rsidR="00D12AEB" w:rsidRDefault="00D12AEB" w:rsidP="00C33CC3">
      <w:pPr>
        <w:spacing w:after="0"/>
      </w:pPr>
      <w:r>
        <w:lastRenderedPageBreak/>
        <w:t>3) в иных случаях отсутствия ребенка по уважительным причинам, доказанным документально.</w:t>
      </w:r>
    </w:p>
    <w:p w:rsidR="00D12AEB" w:rsidRDefault="00D12AEB" w:rsidP="00C33CC3">
      <w:pPr>
        <w:spacing w:after="0"/>
      </w:pPr>
      <w:r>
        <w:t>7.6. Содержание дополнительного образования и условия организации обучения и воспитания учащихся с ограниченными возможностями здоровья, детей-инвалидов и инвалидов определяются адаптированной образовательной программой, а для инвалидов также в соответствии с индивидуальной программой реабилитации инвалида.</w:t>
      </w:r>
    </w:p>
    <w:p w:rsidR="00D12AEB" w:rsidRDefault="00D12AEB" w:rsidP="00C33CC3">
      <w:pPr>
        <w:spacing w:after="0"/>
      </w:pPr>
    </w:p>
    <w:p w:rsidR="00D12AEB" w:rsidRDefault="00D12AEB" w:rsidP="00C33CC3">
      <w:pPr>
        <w:spacing w:after="0"/>
      </w:pPr>
      <w:r>
        <w:t>8. Требования к уровню кадрового обеспечения оказания муниципальной услуги по предоставлению дополнительного образования детям в общеобразовательных организациях</w:t>
      </w:r>
    </w:p>
    <w:p w:rsidR="00D12AEB" w:rsidRDefault="00D12AEB" w:rsidP="00C33CC3">
      <w:pPr>
        <w:spacing w:after="0"/>
      </w:pPr>
    </w:p>
    <w:p w:rsidR="00D12AEB" w:rsidRDefault="00D12AEB" w:rsidP="00C33CC3">
      <w:pPr>
        <w:spacing w:after="0"/>
      </w:pPr>
      <w:r>
        <w:t>8.1. Общеобразовательная организация должна быть укомплектована квалифицированными специалистами в соответствии со штатным расписанием и количеством укомплектованных обучающихся групп. Порядок комплектования персонала учреждения регламентируется его уставом.</w:t>
      </w:r>
    </w:p>
    <w:p w:rsidR="00D12AEB" w:rsidRDefault="00D12AEB" w:rsidP="00C33CC3">
      <w:pPr>
        <w:spacing w:after="0"/>
      </w:pPr>
      <w:r>
        <w:t>8.2. К педагогической деятельности в общеобразовательной организации допускаются лица, имеющие высшее или среднее профессиональное образование, отвечающие требованиям квалификационных характеристик, определенных для соответствующих должностей педагогических работников.</w:t>
      </w:r>
    </w:p>
    <w:p w:rsidR="00D12AEB" w:rsidRDefault="00D12AEB" w:rsidP="00C33CC3">
      <w:pPr>
        <w:spacing w:after="0"/>
      </w:pPr>
      <w:r>
        <w:t>8.3. В целях проведения методической работы, направленной на совершенствование образовательного процесса, программ, форм и методов деятельности объединений, мастерства педагогических работников, в общеобразовательной организации создается методический совет. Порядок его работы определяется уставом общеобразовательной организации.</w:t>
      </w:r>
    </w:p>
    <w:p w:rsidR="00D12AEB" w:rsidRDefault="00D12AEB" w:rsidP="00C33CC3">
      <w:pPr>
        <w:spacing w:after="0"/>
      </w:pPr>
      <w:r>
        <w:t>8.4. Повышение квалификации педагогических и руководящих работников проводится не реже одного раза за три года работы в данной должности путем обучения на курсах переподготовки и повышения квалификации и (или) стажировки в организациях дополнительного профессионального образования, в высших учебных заведениях и иных организациях, имеющих соответствующую лицензию.</w:t>
      </w:r>
    </w:p>
    <w:p w:rsidR="00D12AEB" w:rsidRDefault="00D12AEB" w:rsidP="00C33CC3">
      <w:pPr>
        <w:spacing w:after="0"/>
      </w:pPr>
    </w:p>
    <w:p w:rsidR="00D12AEB" w:rsidRDefault="00D12AEB" w:rsidP="00C33CC3">
      <w:pPr>
        <w:spacing w:after="0"/>
      </w:pPr>
      <w:r>
        <w:t xml:space="preserve">9. Требования </w:t>
      </w:r>
      <w:proofErr w:type="gramStart"/>
      <w:r>
        <w:t>к уровню информационного обеспечения получателей муниципальной услуги по предоставлению дополнительного образования детям в общеобразовательной организации при обращении за ее получением</w:t>
      </w:r>
      <w:proofErr w:type="gramEnd"/>
      <w:r>
        <w:t xml:space="preserve"> и в ходе оказания</w:t>
      </w:r>
    </w:p>
    <w:p w:rsidR="00D12AEB" w:rsidRDefault="00D12AEB" w:rsidP="00C33CC3">
      <w:pPr>
        <w:spacing w:after="0"/>
      </w:pPr>
    </w:p>
    <w:p w:rsidR="00D12AEB" w:rsidRDefault="00D12AEB" w:rsidP="00C33CC3">
      <w:pPr>
        <w:spacing w:after="0"/>
      </w:pPr>
      <w:r>
        <w:t>9.1. В соответствии с требованиями Закона Российской Федерации от 07.02.1992 N 2300-1 "О защите прав потребителей" общеобразовательная организация обязана довести до сведения получателей свое наименование, местонахождение (адрес) и режим работы.</w:t>
      </w:r>
    </w:p>
    <w:p w:rsidR="00D12AEB" w:rsidRDefault="00D12AEB" w:rsidP="00C33CC3">
      <w:pPr>
        <w:spacing w:after="0"/>
      </w:pPr>
      <w:r>
        <w:t>9.2. Информация об общеобразовательной организации, его регистрации, наименовании зарегистрировавшего его органа, объеме муниципального задания на очередной финансовый год должна быть размещена на интернет-сайте органа муниципальной власти Республики Татарстан, выдавшего муниципальное задание общеобразовательной организации.</w:t>
      </w:r>
    </w:p>
    <w:p w:rsidR="00D12AEB" w:rsidRDefault="00D12AEB" w:rsidP="00C33CC3">
      <w:pPr>
        <w:spacing w:after="0"/>
      </w:pPr>
      <w:r>
        <w:t xml:space="preserve">9.3. </w:t>
      </w:r>
      <w:proofErr w:type="gramStart"/>
      <w:r>
        <w:t>До получателя муниципальной услуги в любой форме, предусмотренной законодательством Российской Федерации и обеспечивающей ее доступность для населения, должна быть доведена информация о виде деятельности общеобразовательной организации, номере лицензии и (или) номере свидетельства об аккредитации, сроках действия указанных лицензии и (или) свидетельства, а также информация об органе, выдавшем указанные лицензию и (или) свидетельство.</w:t>
      </w:r>
      <w:proofErr w:type="gramEnd"/>
    </w:p>
    <w:p w:rsidR="00D12AEB" w:rsidRDefault="00D12AEB" w:rsidP="00C33CC3">
      <w:pPr>
        <w:spacing w:after="0"/>
      </w:pPr>
      <w:r>
        <w:t>9.4. Общеобразовательная организация обязана своевременно предоставить получателю достоверную информацию об услугах, обеспечивающую возможность их правильного выбора, ознакомить с правилами и условиями пользования муниципальной услугой. В состав информации об услугах, предоставляемых общеобразовательной организацией, должны быть включены:</w:t>
      </w:r>
    </w:p>
    <w:p w:rsidR="00D12AEB" w:rsidRDefault="00D12AEB" w:rsidP="00C33CC3">
      <w:pPr>
        <w:spacing w:after="0"/>
      </w:pPr>
      <w:r>
        <w:t>перечень основных предоставляемых услуг;</w:t>
      </w:r>
    </w:p>
    <w:p w:rsidR="00D12AEB" w:rsidRDefault="00D12AEB" w:rsidP="00C33CC3">
      <w:pPr>
        <w:spacing w:after="0"/>
      </w:pPr>
      <w:r>
        <w:t>характеристика услуг;</w:t>
      </w:r>
    </w:p>
    <w:p w:rsidR="00D12AEB" w:rsidRDefault="00D12AEB" w:rsidP="00C33CC3">
      <w:pPr>
        <w:spacing w:after="0"/>
      </w:pPr>
      <w:r>
        <w:t>наименования государственных и настоящих стандартов;</w:t>
      </w:r>
    </w:p>
    <w:p w:rsidR="00D12AEB" w:rsidRDefault="00D12AEB" w:rsidP="00C33CC3">
      <w:pPr>
        <w:spacing w:after="0"/>
      </w:pPr>
      <w:r>
        <w:t>информация о качестве услуг, условиях их предоставления;</w:t>
      </w:r>
    </w:p>
    <w:p w:rsidR="00D12AEB" w:rsidRDefault="00D12AEB" w:rsidP="00C33CC3">
      <w:pPr>
        <w:spacing w:after="0"/>
      </w:pPr>
      <w:r>
        <w:t>информация о возможности влияния получателей услуг на качество услуги;</w:t>
      </w:r>
    </w:p>
    <w:p w:rsidR="00D12AEB" w:rsidRDefault="00D12AEB" w:rsidP="00C33CC3">
      <w:pPr>
        <w:spacing w:after="0"/>
      </w:pPr>
      <w:r>
        <w:lastRenderedPageBreak/>
        <w:t>сведения о средствах коммуникации получателей услуг с работниками общеобразовательной организации;</w:t>
      </w:r>
    </w:p>
    <w:p w:rsidR="00D12AEB" w:rsidRDefault="00D12AEB" w:rsidP="00C33CC3">
      <w:pPr>
        <w:spacing w:after="0"/>
      </w:pPr>
      <w:r>
        <w:t>информация о возможности оценки качества услуг со стороны получателя;</w:t>
      </w:r>
    </w:p>
    <w:p w:rsidR="00D12AEB" w:rsidRDefault="00D12AEB" w:rsidP="00C33CC3">
      <w:pPr>
        <w:spacing w:after="0"/>
      </w:pPr>
      <w:r>
        <w:t>информация о предоставлении муниципальной услуги за плату с указанием размера стоимости муниципальной услуги;</w:t>
      </w:r>
    </w:p>
    <w:p w:rsidR="00D12AEB" w:rsidRDefault="00D12AEB" w:rsidP="00C33CC3">
      <w:pPr>
        <w:spacing w:after="0"/>
      </w:pPr>
      <w:r>
        <w:t>правила и условия эффективного и безопасного предоставления услуг;</w:t>
      </w:r>
    </w:p>
    <w:p w:rsidR="00D12AEB" w:rsidRDefault="00D12AEB" w:rsidP="00C33CC3">
      <w:pPr>
        <w:spacing w:after="0"/>
      </w:pPr>
      <w:r>
        <w:t>гарантийные обязательства общеобразовательной организации - исполнителя услуг.</w:t>
      </w:r>
    </w:p>
    <w:p w:rsidR="00D12AEB" w:rsidRDefault="00D12AEB" w:rsidP="00C33CC3">
      <w:pPr>
        <w:spacing w:after="0"/>
      </w:pPr>
      <w:r>
        <w:t>9.5. Информация о предоставлении муниципальной услуги должна содержать указание на конкретное лицо, которое будет оказывать данную услугу.</w:t>
      </w:r>
    </w:p>
    <w:p w:rsidR="00D12AEB" w:rsidRDefault="00D12AEB" w:rsidP="00C33CC3">
      <w:pPr>
        <w:spacing w:after="0"/>
      </w:pPr>
      <w:r>
        <w:t>9.6. Способ и порядок предоставления информации определяются в соответствии с законодательствами Российской Федерации и Республики Татарстан.</w:t>
      </w:r>
    </w:p>
    <w:p w:rsidR="00D12AEB" w:rsidRDefault="00D12AEB" w:rsidP="00C33CC3">
      <w:pPr>
        <w:spacing w:after="0"/>
      </w:pPr>
      <w:r>
        <w:t>9.7. Родителям (законным представителям) детей должна быть обеспечена возможность ознакомления с ходом и содержанием образовательного процесса.</w:t>
      </w:r>
    </w:p>
    <w:p w:rsidR="00D12AEB" w:rsidRDefault="00D12AEB" w:rsidP="00C33CC3">
      <w:pPr>
        <w:spacing w:after="0"/>
      </w:pPr>
    </w:p>
    <w:p w:rsidR="00D12AEB" w:rsidRDefault="00D12AEB" w:rsidP="00C33CC3">
      <w:pPr>
        <w:spacing w:after="0"/>
      </w:pPr>
      <w:r>
        <w:t>10. Исчерпывающий перечень оснований для отказа в оказании муниципальной услуги по предоставлению дополнительного образования детям в общеобразовательной организации</w:t>
      </w:r>
    </w:p>
    <w:p w:rsidR="00D12AEB" w:rsidRDefault="00D12AEB" w:rsidP="00C33CC3">
      <w:pPr>
        <w:spacing w:after="0"/>
      </w:pPr>
    </w:p>
    <w:p w:rsidR="00D12AEB" w:rsidRDefault="00D12AEB" w:rsidP="00C33CC3">
      <w:pPr>
        <w:spacing w:after="0"/>
      </w:pPr>
      <w:r>
        <w:t>10.1. Общеобразовательная организация может отказать ребенку или родителю (законному представителю) в получении муниципальной услуги только в случае противопоказания для ребенка заниматься данным видом деятельности (медицинское заключение о состоянии здоровья).</w:t>
      </w:r>
    </w:p>
    <w:p w:rsidR="00D12AEB" w:rsidRDefault="00D12AEB" w:rsidP="00C33CC3">
      <w:pPr>
        <w:spacing w:after="0"/>
      </w:pPr>
    </w:p>
    <w:p w:rsidR="00D12AEB" w:rsidRDefault="00D12AEB" w:rsidP="00C33CC3">
      <w:pPr>
        <w:spacing w:after="0"/>
      </w:pPr>
      <w:r>
        <w:t>11. Описание результата оказания муниципальной услуги по предоставлению дополнительного образования детям в общеобразовательной организации</w:t>
      </w:r>
    </w:p>
    <w:p w:rsidR="00D12AEB" w:rsidRDefault="00D12AEB" w:rsidP="00C33CC3">
      <w:pPr>
        <w:spacing w:after="0"/>
      </w:pPr>
    </w:p>
    <w:p w:rsidR="00D12AEB" w:rsidRDefault="00D12AEB" w:rsidP="00C33CC3">
      <w:pPr>
        <w:spacing w:after="0"/>
      </w:pPr>
      <w:r>
        <w:t>11.1. Результатом предоставления муниципальной услуги является освоение дополнительной общеобразовательной программы.</w:t>
      </w:r>
    </w:p>
    <w:p w:rsidR="00D12AEB" w:rsidRDefault="00D12AEB" w:rsidP="00C33CC3">
      <w:pPr>
        <w:spacing w:after="0"/>
      </w:pPr>
      <w:r>
        <w:t>11.2. Показателями (индикаторами) качества предоставления муниципальной услуги являются</w:t>
      </w:r>
    </w:p>
    <w:p w:rsidR="00D12AEB" w:rsidRDefault="00D12AEB" w:rsidP="00C33CC3">
      <w:pPr>
        <w:spacing w:after="0"/>
      </w:pPr>
      <w:r>
        <w:t xml:space="preserve">N </w:t>
      </w:r>
      <w:proofErr w:type="gramStart"/>
      <w:r>
        <w:t>п</w:t>
      </w:r>
      <w:proofErr w:type="gramEnd"/>
      <w:r>
        <w:t>/п</w:t>
      </w:r>
    </w:p>
    <w:p w:rsidR="00D12AEB" w:rsidRDefault="00D12AEB" w:rsidP="00C33CC3">
      <w:pPr>
        <w:spacing w:after="0"/>
      </w:pPr>
      <w:r>
        <w:t>Наименование индикатора, единицы измерения</w:t>
      </w:r>
      <w:r>
        <w:tab/>
      </w:r>
    </w:p>
    <w:p w:rsidR="00D12AEB" w:rsidRDefault="00D12AEB" w:rsidP="00C33CC3">
      <w:pPr>
        <w:spacing w:after="0"/>
      </w:pPr>
      <w:r>
        <w:t>Методика расчета</w:t>
      </w:r>
      <w:r>
        <w:tab/>
      </w:r>
    </w:p>
    <w:p w:rsidR="00D12AEB" w:rsidRDefault="00D12AEB" w:rsidP="00C33CC3">
      <w:pPr>
        <w:spacing w:after="0"/>
      </w:pPr>
      <w:r>
        <w:t>Источник информации</w:t>
      </w:r>
      <w:r>
        <w:tab/>
      </w:r>
    </w:p>
    <w:p w:rsidR="00D12AEB" w:rsidRDefault="00D12AEB" w:rsidP="00C33CC3">
      <w:pPr>
        <w:spacing w:after="0"/>
      </w:pPr>
      <w:r>
        <w:t>Пороговое значение для общеобразовательной организации</w:t>
      </w:r>
      <w:r>
        <w:tab/>
      </w:r>
    </w:p>
    <w:p w:rsidR="00D12AEB" w:rsidRDefault="00D12AEB" w:rsidP="00C33CC3">
      <w:pPr>
        <w:spacing w:after="0"/>
      </w:pPr>
      <w:r>
        <w:t>Весовой коэффициент</w:t>
      </w:r>
    </w:p>
    <w:p w:rsidR="00D12AEB" w:rsidRDefault="00D12AEB" w:rsidP="00C33CC3">
      <w:pPr>
        <w:spacing w:after="0"/>
      </w:pPr>
      <w:r>
        <w:t>1</w:t>
      </w:r>
    </w:p>
    <w:p w:rsidR="00D12AEB" w:rsidRDefault="00D12AEB" w:rsidP="00C33CC3">
      <w:pPr>
        <w:spacing w:after="0"/>
      </w:pPr>
      <w:r>
        <w:t xml:space="preserve">Отношение фактической наполняемости групп </w:t>
      </w:r>
      <w:proofErr w:type="gramStart"/>
      <w:r>
        <w:t>к</w:t>
      </w:r>
      <w:proofErr w:type="gramEnd"/>
      <w:r>
        <w:t xml:space="preserve"> нормативной (процентов)</w:t>
      </w:r>
      <w:r>
        <w:tab/>
      </w:r>
    </w:p>
    <w:p w:rsidR="00D12AEB" w:rsidRDefault="00D12AEB" w:rsidP="00C33CC3">
      <w:pPr>
        <w:spacing w:after="0"/>
      </w:pPr>
      <w:r>
        <w:t>(А / В) * 100%, где</w:t>
      </w:r>
    </w:p>
    <w:p w:rsidR="00D12AEB" w:rsidRDefault="00D12AEB" w:rsidP="00C33CC3">
      <w:pPr>
        <w:spacing w:after="0"/>
      </w:pPr>
      <w:r>
        <w:t>А - фактическая наполняемость групп,</w:t>
      </w:r>
    </w:p>
    <w:p w:rsidR="00D12AEB" w:rsidRDefault="00D12AEB" w:rsidP="00C33CC3">
      <w:pPr>
        <w:spacing w:after="0"/>
      </w:pPr>
      <w:proofErr w:type="gramStart"/>
      <w:r>
        <w:t>В - нормативная наполняемость групп</w:t>
      </w:r>
      <w:proofErr w:type="gramEnd"/>
    </w:p>
    <w:p w:rsidR="00D12AEB" w:rsidRDefault="00D12AEB" w:rsidP="00C33CC3">
      <w:pPr>
        <w:spacing w:after="0"/>
      </w:pPr>
      <w:r>
        <w:t>Определяется по результатам мониторинга</w:t>
      </w:r>
      <w:r>
        <w:tab/>
      </w:r>
    </w:p>
    <w:p w:rsidR="00D12AEB" w:rsidRDefault="00D12AEB" w:rsidP="00C33CC3">
      <w:pPr>
        <w:spacing w:after="0"/>
      </w:pPr>
      <w:r>
        <w:t>85, не менее</w:t>
      </w:r>
      <w:r>
        <w:tab/>
      </w:r>
    </w:p>
    <w:p w:rsidR="00D12AEB" w:rsidRDefault="00D12AEB" w:rsidP="00C33CC3">
      <w:pPr>
        <w:spacing w:after="0"/>
      </w:pPr>
      <w:r>
        <w:t>10</w:t>
      </w:r>
    </w:p>
    <w:p w:rsidR="00D12AEB" w:rsidRDefault="00D12AEB" w:rsidP="00C33CC3">
      <w:pPr>
        <w:spacing w:after="0"/>
      </w:pPr>
      <w:r>
        <w:t>3</w:t>
      </w:r>
      <w:r>
        <w:tab/>
      </w:r>
    </w:p>
    <w:p w:rsidR="00D12AEB" w:rsidRDefault="00D12AEB" w:rsidP="00C33CC3">
      <w:pPr>
        <w:spacing w:after="0"/>
      </w:pPr>
      <w:r>
        <w:t>Количество учащихся, принимающих участие в конкурсах, фестивалях, смотрах, выставках, конференциях, соревнованиях и иных подобных мероприятиях, в общем количестве учащихся (процентов от контингента), в том числе:</w:t>
      </w:r>
    </w:p>
    <w:p w:rsidR="00D12AEB" w:rsidRDefault="00D12AEB" w:rsidP="00C33CC3">
      <w:pPr>
        <w:spacing w:after="0"/>
      </w:pPr>
      <w:r>
        <w:tab/>
      </w:r>
    </w:p>
    <w:p w:rsidR="00D12AEB" w:rsidRDefault="00D12AEB" w:rsidP="00C33CC3">
      <w:pPr>
        <w:spacing w:after="0"/>
      </w:pPr>
      <w:r>
        <w:t>(А / В) * 100%, где</w:t>
      </w:r>
    </w:p>
    <w:p w:rsidR="00D12AEB" w:rsidRDefault="00D12AEB" w:rsidP="00C33CC3">
      <w:pPr>
        <w:spacing w:after="0"/>
      </w:pPr>
      <w:r>
        <w:t>А - количество учащихся, принимающих участие в конкурсах, фестивалях, смотрах, выставках, конференциях, соревнованиях и иных подобных мероприятиях,</w:t>
      </w:r>
    </w:p>
    <w:p w:rsidR="00D12AEB" w:rsidRDefault="00D12AEB" w:rsidP="00C33CC3">
      <w:pPr>
        <w:spacing w:after="0"/>
      </w:pPr>
      <w:r>
        <w:t>В - общее количество учащихся</w:t>
      </w:r>
    </w:p>
    <w:p w:rsidR="00D12AEB" w:rsidRDefault="00D12AEB" w:rsidP="00C33CC3">
      <w:pPr>
        <w:spacing w:after="0"/>
      </w:pPr>
      <w:r>
        <w:lastRenderedPageBreak/>
        <w:tab/>
      </w:r>
    </w:p>
    <w:p w:rsidR="00D12AEB" w:rsidRDefault="00D12AEB" w:rsidP="00C33CC3">
      <w:pPr>
        <w:spacing w:after="0"/>
      </w:pPr>
      <w:r>
        <w:t>Определяется по результатам мониторинга</w:t>
      </w:r>
      <w:r>
        <w:tab/>
      </w:r>
      <w:r>
        <w:tab/>
      </w:r>
    </w:p>
    <w:p w:rsidR="00D12AEB" w:rsidRDefault="00D12AEB" w:rsidP="00C33CC3">
      <w:pPr>
        <w:spacing w:after="0"/>
      </w:pPr>
      <w:r>
        <w:t>8</w:t>
      </w:r>
      <w:r>
        <w:tab/>
      </w:r>
    </w:p>
    <w:p w:rsidR="00D12AEB" w:rsidRDefault="00D12AEB" w:rsidP="00C33CC3">
      <w:pPr>
        <w:spacing w:after="0"/>
      </w:pPr>
      <w:r>
        <w:t>городских;</w:t>
      </w:r>
      <w:r>
        <w:tab/>
      </w:r>
    </w:p>
    <w:p w:rsidR="00D12AEB" w:rsidRDefault="00D12AEB" w:rsidP="00C33CC3">
      <w:pPr>
        <w:spacing w:after="0"/>
      </w:pPr>
      <w:r>
        <w:t>20, не менее</w:t>
      </w:r>
      <w:r>
        <w:tab/>
      </w:r>
    </w:p>
    <w:p w:rsidR="00D12AEB" w:rsidRDefault="00D12AEB" w:rsidP="00C33CC3">
      <w:pPr>
        <w:spacing w:after="0"/>
      </w:pPr>
      <w:r>
        <w:t>8</w:t>
      </w:r>
      <w:r>
        <w:tab/>
      </w:r>
    </w:p>
    <w:p w:rsidR="00D12AEB" w:rsidRDefault="00D12AEB" w:rsidP="00C33CC3">
      <w:pPr>
        <w:spacing w:after="0"/>
      </w:pPr>
      <w:r>
        <w:t>региональных</w:t>
      </w:r>
    </w:p>
    <w:p w:rsidR="00D12AEB" w:rsidRDefault="00D12AEB" w:rsidP="00C33CC3">
      <w:pPr>
        <w:spacing w:after="0"/>
      </w:pPr>
      <w:r>
        <w:t>10, не менее</w:t>
      </w:r>
      <w:r>
        <w:tab/>
      </w:r>
    </w:p>
    <w:p w:rsidR="00D12AEB" w:rsidRDefault="00D12AEB" w:rsidP="00C33CC3">
      <w:pPr>
        <w:spacing w:after="0"/>
      </w:pPr>
      <w:r>
        <w:t>8</w:t>
      </w:r>
      <w:r>
        <w:tab/>
      </w:r>
    </w:p>
    <w:p w:rsidR="00D12AEB" w:rsidRDefault="00D12AEB" w:rsidP="00C33CC3">
      <w:pPr>
        <w:spacing w:after="0"/>
      </w:pPr>
      <w:r>
        <w:t>федеральных, международных</w:t>
      </w:r>
      <w:r>
        <w:tab/>
      </w:r>
    </w:p>
    <w:p w:rsidR="00D12AEB" w:rsidRDefault="00D12AEB" w:rsidP="00C33CC3">
      <w:pPr>
        <w:spacing w:after="0"/>
      </w:pPr>
      <w:r>
        <w:t>0,5, не менее</w:t>
      </w:r>
      <w:r>
        <w:tab/>
      </w:r>
    </w:p>
    <w:p w:rsidR="00D12AEB" w:rsidRDefault="00D12AEB" w:rsidP="00C33CC3">
      <w:pPr>
        <w:spacing w:after="0"/>
      </w:pPr>
      <w:r>
        <w:t>8</w:t>
      </w:r>
    </w:p>
    <w:p w:rsidR="00D12AEB" w:rsidRDefault="00D12AEB" w:rsidP="00C33CC3">
      <w:pPr>
        <w:spacing w:after="0"/>
      </w:pPr>
      <w:r>
        <w:t>6</w:t>
      </w:r>
      <w:r>
        <w:tab/>
      </w:r>
    </w:p>
    <w:p w:rsidR="00D12AEB" w:rsidRDefault="00D12AEB" w:rsidP="00C33CC3">
      <w:pPr>
        <w:spacing w:after="0"/>
      </w:pPr>
      <w:r>
        <w:t>Доля педагогических кадров с высшим профессиональным образованием от общего числа педагогов, процентов</w:t>
      </w:r>
      <w:r>
        <w:tab/>
      </w:r>
    </w:p>
    <w:p w:rsidR="00D12AEB" w:rsidRDefault="00D12AEB" w:rsidP="00C33CC3">
      <w:pPr>
        <w:spacing w:after="0"/>
      </w:pPr>
      <w:r>
        <w:t>(А / В) * 100%, где</w:t>
      </w:r>
    </w:p>
    <w:p w:rsidR="00D12AEB" w:rsidRDefault="00D12AEB" w:rsidP="00C33CC3">
      <w:pPr>
        <w:spacing w:after="0"/>
      </w:pPr>
      <w:r>
        <w:t>А - количество педагогических кадров с высшим профессиональным образованием,</w:t>
      </w:r>
    </w:p>
    <w:p w:rsidR="00D12AEB" w:rsidRDefault="00D12AEB" w:rsidP="00C33CC3">
      <w:pPr>
        <w:spacing w:after="0"/>
      </w:pPr>
      <w:r>
        <w:t>В - общее количество педагогов</w:t>
      </w:r>
      <w:r>
        <w:tab/>
      </w:r>
    </w:p>
    <w:p w:rsidR="00D12AEB" w:rsidRDefault="00D12AEB" w:rsidP="00C33CC3">
      <w:pPr>
        <w:spacing w:after="0"/>
      </w:pPr>
      <w:r>
        <w:t>Форма статистического наблюдения</w:t>
      </w:r>
      <w:r>
        <w:tab/>
      </w:r>
    </w:p>
    <w:p w:rsidR="00D12AEB" w:rsidRDefault="00D12AEB" w:rsidP="00C33CC3">
      <w:pPr>
        <w:spacing w:after="0"/>
      </w:pPr>
      <w:r>
        <w:t>20, не менее</w:t>
      </w:r>
      <w:r>
        <w:tab/>
      </w:r>
    </w:p>
    <w:p w:rsidR="00D12AEB" w:rsidRDefault="00D12AEB" w:rsidP="00C33CC3">
      <w:pPr>
        <w:spacing w:after="0"/>
      </w:pPr>
      <w:r>
        <w:t>7</w:t>
      </w:r>
    </w:p>
    <w:p w:rsidR="00D12AEB" w:rsidRDefault="00D12AEB" w:rsidP="00C33CC3">
      <w:pPr>
        <w:spacing w:after="0"/>
      </w:pPr>
      <w:r>
        <w:t>7</w:t>
      </w:r>
      <w:r>
        <w:tab/>
      </w:r>
    </w:p>
    <w:p w:rsidR="00D12AEB" w:rsidRDefault="00D12AEB" w:rsidP="00C33CC3">
      <w:pPr>
        <w:spacing w:after="0"/>
      </w:pPr>
      <w:r>
        <w:t>Выполнение учебных программ (процентов)</w:t>
      </w:r>
      <w:r>
        <w:tab/>
      </w:r>
    </w:p>
    <w:p w:rsidR="00D12AEB" w:rsidRDefault="00D12AEB" w:rsidP="00C33CC3">
      <w:pPr>
        <w:spacing w:after="0"/>
      </w:pPr>
      <w:r>
        <w:t>(А / В) * 100%, где</w:t>
      </w:r>
    </w:p>
    <w:p w:rsidR="00D12AEB" w:rsidRDefault="00D12AEB" w:rsidP="00C33CC3">
      <w:pPr>
        <w:spacing w:after="0"/>
      </w:pPr>
      <w:r>
        <w:t>А - количество проведенных часов по программе;</w:t>
      </w:r>
    </w:p>
    <w:p w:rsidR="00D12AEB" w:rsidRDefault="00D12AEB" w:rsidP="00C33CC3">
      <w:pPr>
        <w:spacing w:after="0"/>
      </w:pPr>
      <w:r>
        <w:t>В - количество часов, предусмотренных программой</w:t>
      </w:r>
      <w:r>
        <w:tab/>
      </w:r>
    </w:p>
    <w:p w:rsidR="00D12AEB" w:rsidRDefault="00D12AEB" w:rsidP="00C33CC3">
      <w:pPr>
        <w:spacing w:after="0"/>
      </w:pPr>
      <w:r>
        <w:t>Определяется по итогам мониторингов</w:t>
      </w:r>
      <w:r>
        <w:tab/>
      </w:r>
    </w:p>
    <w:p w:rsidR="00D12AEB" w:rsidRDefault="00D12AEB" w:rsidP="00C33CC3">
      <w:pPr>
        <w:spacing w:after="0"/>
      </w:pPr>
      <w:r>
        <w:t>100, не менее</w:t>
      </w:r>
      <w:r>
        <w:tab/>
      </w:r>
    </w:p>
    <w:p w:rsidR="00D12AEB" w:rsidRDefault="00D12AEB" w:rsidP="00C33CC3">
      <w:pPr>
        <w:spacing w:after="0"/>
      </w:pPr>
      <w:r>
        <w:t>7</w:t>
      </w:r>
    </w:p>
    <w:p w:rsidR="00D12AEB" w:rsidRDefault="00D12AEB" w:rsidP="00C33CC3">
      <w:pPr>
        <w:spacing w:after="0"/>
      </w:pPr>
      <w:r>
        <w:t>8</w:t>
      </w:r>
      <w:r>
        <w:tab/>
      </w:r>
    </w:p>
    <w:p w:rsidR="00D12AEB" w:rsidRDefault="00D12AEB" w:rsidP="00C33CC3">
      <w:pPr>
        <w:spacing w:after="0"/>
      </w:pPr>
      <w:r>
        <w:t>Сохранность контингента (процентов)</w:t>
      </w:r>
      <w:r>
        <w:tab/>
      </w:r>
    </w:p>
    <w:p w:rsidR="00D12AEB" w:rsidRDefault="00D12AEB" w:rsidP="00C33CC3">
      <w:pPr>
        <w:spacing w:after="0"/>
      </w:pPr>
      <w:r>
        <w:t>(А / В) * 100%, где</w:t>
      </w:r>
    </w:p>
    <w:p w:rsidR="00D12AEB" w:rsidRDefault="00D12AEB" w:rsidP="00C33CC3">
      <w:pPr>
        <w:spacing w:after="0"/>
      </w:pPr>
      <w:r>
        <w:t>А - количество детей на конец учебного года, занимающихся в учреждении;</w:t>
      </w:r>
    </w:p>
    <w:p w:rsidR="00D12AEB" w:rsidRDefault="00D12AEB" w:rsidP="00C33CC3">
      <w:pPr>
        <w:spacing w:after="0"/>
      </w:pPr>
      <w:r>
        <w:t>В - количество детей на начало учебного года, занимающихся в учреждении</w:t>
      </w:r>
      <w:r>
        <w:tab/>
      </w:r>
    </w:p>
    <w:p w:rsidR="00D12AEB" w:rsidRDefault="00D12AEB" w:rsidP="00C33CC3">
      <w:pPr>
        <w:spacing w:after="0"/>
      </w:pPr>
      <w:r>
        <w:t>Определяется по итогам мониторинга</w:t>
      </w:r>
      <w:r>
        <w:tab/>
      </w:r>
    </w:p>
    <w:p w:rsidR="00D12AEB" w:rsidRDefault="00D12AEB" w:rsidP="00C33CC3">
      <w:pPr>
        <w:spacing w:after="0"/>
      </w:pPr>
      <w:r>
        <w:t>85, не менее</w:t>
      </w:r>
      <w:r>
        <w:tab/>
      </w:r>
    </w:p>
    <w:p w:rsidR="00D12AEB" w:rsidRDefault="00D12AEB" w:rsidP="00C33CC3">
      <w:pPr>
        <w:spacing w:after="0"/>
      </w:pPr>
      <w:r>
        <w:t>9</w:t>
      </w:r>
    </w:p>
    <w:p w:rsidR="00D12AEB" w:rsidRDefault="00D12AEB" w:rsidP="00C33CC3">
      <w:pPr>
        <w:spacing w:after="0"/>
      </w:pPr>
      <w:r>
        <w:t>12. Порядок подачи, регистрации и рассмотрения жалоб на несоблюдение стандартов муниципальной услуги по предоставлению дополнительного образования детям в общеобразовательных организациях</w:t>
      </w:r>
    </w:p>
    <w:p w:rsidR="00D12AEB" w:rsidRDefault="00D12AEB" w:rsidP="00C33CC3">
      <w:pPr>
        <w:spacing w:after="0"/>
      </w:pPr>
      <w:r>
        <w:t>12.1. Действия (бездействие), решения должностных лиц муниципального органа, осуществляемые (принятые) в ходе исполнения муниципальной функции, могут быть обжалованы вышестоящему должностному лицу муниципального органа.</w:t>
      </w:r>
    </w:p>
    <w:p w:rsidR="00D12AEB" w:rsidRDefault="00D12AEB" w:rsidP="00C33CC3">
      <w:pPr>
        <w:spacing w:after="0"/>
      </w:pPr>
      <w:r>
        <w:t>12.2. Обращение подается в письменной или электронной форме и должно содержать:</w:t>
      </w:r>
    </w:p>
    <w:p w:rsidR="00D12AEB" w:rsidRDefault="00D12AEB" w:rsidP="00C33CC3">
      <w:pPr>
        <w:spacing w:after="0"/>
      </w:pPr>
      <w:r>
        <w:t>при подаче обращения физическим лицом - его фамилию, имя, отчество (последнее - при наличии), при подаче обращения юридическим лицом - его наименование;</w:t>
      </w:r>
    </w:p>
    <w:p w:rsidR="00D12AEB" w:rsidRDefault="00D12AEB" w:rsidP="00C33CC3">
      <w:pPr>
        <w:spacing w:after="0"/>
      </w:pPr>
      <w:r>
        <w:t>почтовый адрес, по которому должны быть направлены ответ, уведомление о переадресации обращения;</w:t>
      </w:r>
    </w:p>
    <w:p w:rsidR="00D12AEB" w:rsidRDefault="00D12AEB" w:rsidP="00C33CC3">
      <w:pPr>
        <w:spacing w:after="0"/>
      </w:pPr>
      <w:r>
        <w:t>либо наименование государственного органа, в который направляется письменное обращение, либо фамилию, имя, отчество соответствующего должностного лица, либо должность соответствующего лица;</w:t>
      </w:r>
    </w:p>
    <w:p w:rsidR="00D12AEB" w:rsidRDefault="00D12AEB" w:rsidP="00C33CC3">
      <w:pPr>
        <w:spacing w:after="0"/>
      </w:pPr>
      <w:r>
        <w:t>суть обращения;</w:t>
      </w:r>
    </w:p>
    <w:p w:rsidR="00D12AEB" w:rsidRDefault="00D12AEB" w:rsidP="00C33CC3">
      <w:pPr>
        <w:spacing w:after="0"/>
      </w:pPr>
      <w:r>
        <w:lastRenderedPageBreak/>
        <w:t>при подаче обращения физическим лицом - личную подпись физического лица, при подаче обращения юридическим лицом - подпись руководителя (заместителя руководителя) юридического лица;</w:t>
      </w:r>
    </w:p>
    <w:p w:rsidR="00D12AEB" w:rsidRDefault="00D12AEB" w:rsidP="00C33CC3">
      <w:pPr>
        <w:spacing w:after="0"/>
      </w:pPr>
      <w:r>
        <w:t>дату.</w:t>
      </w:r>
    </w:p>
    <w:p w:rsidR="00D12AEB" w:rsidRDefault="00D12AEB" w:rsidP="00C33CC3">
      <w:pPr>
        <w:spacing w:after="0"/>
      </w:pPr>
      <w:r>
        <w:t>К обращению могут быть приложены копии документов, подтверждающих изложенную в обращении информацию.</w:t>
      </w:r>
    </w:p>
    <w:p w:rsidR="00D12AEB" w:rsidRDefault="00D12AEB" w:rsidP="00C33CC3">
      <w:pPr>
        <w:spacing w:after="0"/>
      </w:pPr>
      <w:r>
        <w:t>12.3. Личный прием физических лиц и представителей юридических лиц проводится уполномоченными должностными лицами государственного органа. В случае</w:t>
      </w:r>
      <w:proofErr w:type="gramStart"/>
      <w:r>
        <w:t>,</w:t>
      </w:r>
      <w:proofErr w:type="gramEnd"/>
      <w:r>
        <w:t xml:space="preserve"> если изложенные в устном обращении факты и обстоятельства являются очевидными и не требуют дополнительной проверки, ответ на обращение с согласия физического лица или представителя юридического лица может быть дан устно в ходе личного приема. В остальных случаях дается письменный ответ по существу поставленных в обращении вопросов. Письменное обращение, принятое в ходе личного приема, подлежит регистрации и рассмотрению в установленном порядке.</w:t>
      </w:r>
    </w:p>
    <w:p w:rsidR="00D12AEB" w:rsidRDefault="00D12AEB" w:rsidP="00C33CC3">
      <w:pPr>
        <w:spacing w:after="0"/>
      </w:pPr>
      <w:r>
        <w:t>12.4. Письменный ответ направляется автору обращения не позднее 30 дней со дня регистрации письменного обращения в государственном органе.</w:t>
      </w:r>
    </w:p>
    <w:p w:rsidR="00D12AEB" w:rsidRDefault="00D12AEB" w:rsidP="00C33CC3">
      <w:pPr>
        <w:spacing w:after="0"/>
      </w:pPr>
      <w:r>
        <w:t>В исключительных случаях, а также в случае направления запроса в государственный орган, орган местного самоуправления или должностному лицу срок рассмотрения обращения может быть продлен, но не более чем на 30 дней. О продлении срока рассмотрения обращения автор обращения уведомляется письменно с указанием причин продления.</w:t>
      </w:r>
    </w:p>
    <w:p w:rsidR="00D12AEB" w:rsidRDefault="00D12AEB" w:rsidP="00C33CC3">
      <w:pPr>
        <w:spacing w:after="0"/>
      </w:pPr>
      <w:r>
        <w:t>12.5. Физические и юридические лица вправе обжаловать действия (бездействие), решения должностных лиц государственного органа, осуществляемые (принятые) в ходе исполнения муниципальной функции, в судебном порядке.</w:t>
      </w:r>
    </w:p>
    <w:p w:rsidR="00D12AEB" w:rsidRDefault="00D12AEB" w:rsidP="00C33CC3">
      <w:pPr>
        <w:spacing w:after="0"/>
      </w:pPr>
    </w:p>
    <w:p w:rsidR="00D12AEB" w:rsidRDefault="00D12AEB" w:rsidP="00C33CC3">
      <w:pPr>
        <w:spacing w:after="0"/>
      </w:pPr>
      <w:r>
        <w:t xml:space="preserve">13. Порядок </w:t>
      </w:r>
      <w:proofErr w:type="gramStart"/>
      <w:r>
        <w:t>контроля за</w:t>
      </w:r>
      <w:proofErr w:type="gramEnd"/>
      <w:r>
        <w:t xml:space="preserve"> оказанием муниципальной услуги по предоставлению дополнительного образования детям в общеобразовательных организациях со стороны органов муниципальной власти</w:t>
      </w:r>
    </w:p>
    <w:p w:rsidR="00D12AEB" w:rsidRDefault="00D12AEB" w:rsidP="00C33CC3">
      <w:pPr>
        <w:spacing w:after="0"/>
      </w:pPr>
    </w:p>
    <w:p w:rsidR="00D12AEB" w:rsidRDefault="00D12AEB" w:rsidP="00C33CC3">
      <w:pPr>
        <w:spacing w:after="0"/>
      </w:pPr>
      <w:r>
        <w:t xml:space="preserve">13.1. </w:t>
      </w:r>
      <w:proofErr w:type="gramStart"/>
      <w:r>
        <w:t>Контроль за</w:t>
      </w:r>
      <w:proofErr w:type="gramEnd"/>
      <w:r>
        <w:t xml:space="preserve"> соблюдением общеобразовательной организацией предусмотренных лицензией условий обеспечивает государственный орган управления образованием, выдавший лицензию. В случае нарушения этих условий лицензия подлежит изъятию.</w:t>
      </w:r>
    </w:p>
    <w:p w:rsidR="00D12AEB" w:rsidRDefault="00D12AEB" w:rsidP="00C33CC3">
      <w:pPr>
        <w:spacing w:after="0"/>
      </w:pPr>
      <w:r>
        <w:t>13.2. Муниципальная аттестационная служба может направить общеобразовательной организации, имеющей государственную аккредитацию, рекламацию на качество образования и (или) несоответствие образования требованиям настоящих Стандартов.</w:t>
      </w:r>
    </w:p>
    <w:p w:rsidR="00D12AEB" w:rsidRDefault="00D12AEB" w:rsidP="00C33CC3">
      <w:pPr>
        <w:spacing w:after="0"/>
      </w:pPr>
      <w:r>
        <w:t xml:space="preserve">13.3. </w:t>
      </w:r>
      <w:proofErr w:type="gramStart"/>
      <w:r>
        <w:t>Контроль за</w:t>
      </w:r>
      <w:proofErr w:type="gramEnd"/>
      <w:r>
        <w:t xml:space="preserve"> предоставлением муниципальной услуги со стороны органов муниципальной власти осуществляется в соответствии с Постановлением Кабинета Министров Республики Татарстан от 30.06.2009 N 446 "О Порядке проведения оценки соответствия качества фактически предоставляемых государственных услуг установленным стандартам качества государственных услуг Республики Татарстан".</w:t>
      </w:r>
    </w:p>
    <w:p w:rsidR="00D12AEB" w:rsidRDefault="00D12AEB" w:rsidP="00C33CC3">
      <w:pPr>
        <w:spacing w:after="0"/>
      </w:pPr>
    </w:p>
    <w:p w:rsidR="00D12AEB" w:rsidRDefault="00D12AEB" w:rsidP="00C33CC3">
      <w:pPr>
        <w:spacing w:after="0"/>
      </w:pPr>
      <w:r>
        <w:t>14. Оказание муниципальной услуги по предоставлению дополнительного образования детям в общеобразовательных организациях за плату или бесплатно</w:t>
      </w:r>
    </w:p>
    <w:p w:rsidR="00D12AEB" w:rsidRDefault="00D12AEB" w:rsidP="00C33CC3">
      <w:pPr>
        <w:spacing w:after="0"/>
      </w:pPr>
    </w:p>
    <w:p w:rsidR="00D12AEB" w:rsidRDefault="00D12AEB" w:rsidP="00C33CC3">
      <w:pPr>
        <w:spacing w:after="0"/>
      </w:pPr>
      <w:r>
        <w:t>Общеобразовательная организация может оказывать дополнительные платные образовательные услуги, выходящие за рамки дополнительных общеобразовательных программ, указанных в настоящих Стандартах (преподавание специальных курсов и циклов дисциплин, репетиторство и другие услуги), по договорам с другими общеобразовательными организациями, организациями дополнительного образования детей, предприятиями, другими организациями и физическими лицами. Получатель имеет право затребовать составление сметы на оказание платных образовательных услуг, предусмотренных договором. В этом случае смета становится частью договора. Составление такой сметы по требованию получателя обязательно.</w:t>
      </w:r>
    </w:p>
    <w:p w:rsidR="00D12AEB" w:rsidRDefault="00D12AEB" w:rsidP="00C33CC3">
      <w:pPr>
        <w:spacing w:after="0"/>
      </w:pPr>
    </w:p>
    <w:p w:rsidR="00D12AEB" w:rsidRDefault="00D12AEB" w:rsidP="00C33CC3">
      <w:pPr>
        <w:spacing w:after="0"/>
      </w:pPr>
      <w:r>
        <w:t xml:space="preserve">Метки: </w:t>
      </w:r>
      <w:proofErr w:type="spellStart"/>
      <w:r>
        <w:t>Минобрнауки</w:t>
      </w:r>
      <w:proofErr w:type="spellEnd"/>
      <w:r>
        <w:t xml:space="preserve"> Республики </w:t>
      </w:r>
      <w:proofErr w:type="spellStart"/>
      <w:r>
        <w:t>ТатарстанПриказСтандарт</w:t>
      </w:r>
      <w:proofErr w:type="spellEnd"/>
    </w:p>
    <w:p w:rsidR="00D12AEB" w:rsidRDefault="00D12AEB" w:rsidP="00C33CC3">
      <w:pPr>
        <w:spacing w:after="0"/>
      </w:pPr>
      <w:r>
        <w:t>Похожие документы:</w:t>
      </w:r>
    </w:p>
    <w:p w:rsidR="00D12AEB" w:rsidRDefault="00D12AEB" w:rsidP="00C33CC3">
      <w:pPr>
        <w:spacing w:after="0"/>
      </w:pPr>
    </w:p>
    <w:p w:rsidR="00D12AEB" w:rsidRDefault="00D12AEB" w:rsidP="00C33CC3">
      <w:pPr>
        <w:spacing w:after="0"/>
      </w:pPr>
      <w:r>
        <w:t xml:space="preserve">    Постановление КМ РТ от 07.07.2014 N 459</w:t>
      </w:r>
      <w:proofErr w:type="gramStart"/>
      <w:r>
        <w:t xml:space="preserve"> О</w:t>
      </w:r>
      <w:proofErr w:type="gramEnd"/>
      <w:r>
        <w:t xml:space="preserve"> внесении изменений в Стандарт качества государственной услуги по предоставлению спортивных сооружений для организации учебно-тренировочного процесса в организациях дополнительного образования детей и училище олимпийского резерва, утвержденный Постановлением Кабинета Министров Республики Татарстан от 22.05.2014 N 345 "Об утверждении Стандарта качества государственной услуги по предоставлению спортивных сооружений для организации учебно-тренировочного процесса в…</w:t>
      </w:r>
    </w:p>
    <w:p w:rsidR="00D12AEB" w:rsidRDefault="00D12AEB" w:rsidP="00C33CC3">
      <w:pPr>
        <w:spacing w:after="0"/>
      </w:pPr>
      <w:r>
        <w:t xml:space="preserve">    Приказ </w:t>
      </w:r>
      <w:proofErr w:type="spellStart"/>
      <w:r>
        <w:t>Минобрнауки</w:t>
      </w:r>
      <w:proofErr w:type="spellEnd"/>
      <w:r>
        <w:t xml:space="preserve"> РТ от 23.10.2013 N 3877/13</w:t>
      </w:r>
      <w:proofErr w:type="gramStart"/>
      <w:r>
        <w:t xml:space="preserve"> О</w:t>
      </w:r>
      <w:proofErr w:type="gramEnd"/>
      <w:r>
        <w:t>б утверждении Модельного стандарта качества муниципальной услуги по предоставлению дополнительного образования детям в многопрофильных организациях дополнительного образования детей</w:t>
      </w:r>
    </w:p>
    <w:p w:rsidR="00D12AEB" w:rsidRDefault="00D12AEB" w:rsidP="00C33CC3">
      <w:pPr>
        <w:spacing w:after="0"/>
      </w:pPr>
      <w:r>
        <w:t xml:space="preserve">    Приказ </w:t>
      </w:r>
      <w:proofErr w:type="spellStart"/>
      <w:r>
        <w:t>Минобрнауки</w:t>
      </w:r>
      <w:proofErr w:type="spellEnd"/>
      <w:r>
        <w:t xml:space="preserve"> РТ от 10.10.2011 N 4833/11</w:t>
      </w:r>
      <w:proofErr w:type="gramStart"/>
      <w:r>
        <w:t xml:space="preserve"> О</w:t>
      </w:r>
      <w:proofErr w:type="gramEnd"/>
      <w:r>
        <w:t>б утверждении Модельного стандарта качества муниципальной услуги по предоставлению дополнительного образования детям в образовательных учреждениях дополнительного образования детей художественно-эстетической направленности</w:t>
      </w:r>
    </w:p>
    <w:p w:rsidR="00D12AEB" w:rsidRDefault="00D12AEB" w:rsidP="00C33CC3">
      <w:pPr>
        <w:spacing w:after="0"/>
      </w:pPr>
    </w:p>
    <w:p w:rsidR="00D12AEB" w:rsidRDefault="00D12AEB" w:rsidP="00C33CC3">
      <w:pPr>
        <w:spacing w:after="0"/>
      </w:pPr>
      <w:r>
        <w:t xml:space="preserve">    Следующий документ Указ Президента РТ от 07.05.2014 N УП-447</w:t>
      </w:r>
    </w:p>
    <w:p w:rsidR="00D12AEB" w:rsidRDefault="00D12AEB" w:rsidP="00C33CC3">
      <w:pPr>
        <w:spacing w:after="0"/>
      </w:pPr>
      <w:r>
        <w:t xml:space="preserve">    Предыдущий документ Постановление Исполкома муниципального образования "</w:t>
      </w:r>
      <w:proofErr w:type="spellStart"/>
      <w:r>
        <w:t>Аксубаевский</w:t>
      </w:r>
      <w:proofErr w:type="spellEnd"/>
      <w:r>
        <w:t xml:space="preserve"> муниципальный район" от 05.05.2014 N 129</w:t>
      </w:r>
    </w:p>
    <w:p w:rsidR="00D12AEB" w:rsidRDefault="00D12AEB" w:rsidP="00C33CC3">
      <w:pPr>
        <w:spacing w:after="0"/>
      </w:pPr>
    </w:p>
    <w:p w:rsidR="00D12AEB" w:rsidRDefault="00D12AEB" w:rsidP="00C33CC3">
      <w:pPr>
        <w:spacing w:after="0"/>
      </w:pPr>
      <w:r>
        <w:t>Похожие документы</w:t>
      </w:r>
    </w:p>
    <w:p w:rsidR="00D12AEB" w:rsidRDefault="00D12AEB" w:rsidP="00C33CC3">
      <w:pPr>
        <w:spacing w:after="0"/>
      </w:pPr>
    </w:p>
    <w:p w:rsidR="00D12AEB" w:rsidRDefault="00D12AEB" w:rsidP="00C33CC3">
      <w:pPr>
        <w:spacing w:after="0"/>
      </w:pPr>
      <w:r>
        <w:t xml:space="preserve">    Постановление </w:t>
      </w:r>
      <w:proofErr w:type="gramStart"/>
      <w:r>
        <w:t>КМ</w:t>
      </w:r>
      <w:proofErr w:type="gramEnd"/>
      <w:r>
        <w:t xml:space="preserve"> РТ от 07.07.2014 N 459</w:t>
      </w:r>
    </w:p>
    <w:p w:rsidR="00D12AEB" w:rsidRDefault="00D12AEB" w:rsidP="00C33CC3">
      <w:pPr>
        <w:spacing w:after="0"/>
      </w:pPr>
      <w:r>
        <w:t xml:space="preserve">    Приказ </w:t>
      </w:r>
      <w:proofErr w:type="spellStart"/>
      <w:r>
        <w:t>Минобрнауки</w:t>
      </w:r>
      <w:proofErr w:type="spellEnd"/>
      <w:r>
        <w:t xml:space="preserve"> РТ от 23.10.2013 N 3877/13</w:t>
      </w:r>
    </w:p>
    <w:p w:rsidR="00D12AEB" w:rsidRDefault="00D12AEB" w:rsidP="00C33CC3">
      <w:pPr>
        <w:spacing w:after="0"/>
      </w:pPr>
      <w:r>
        <w:t xml:space="preserve">    Приказ </w:t>
      </w:r>
      <w:proofErr w:type="spellStart"/>
      <w:r>
        <w:t>Минобрнауки</w:t>
      </w:r>
      <w:proofErr w:type="spellEnd"/>
      <w:r>
        <w:t xml:space="preserve"> РТ от 10.10.2011 N 4833/11</w:t>
      </w:r>
    </w:p>
    <w:p w:rsidR="00D12AEB" w:rsidRDefault="00D12AEB" w:rsidP="00C33CC3">
      <w:pPr>
        <w:spacing w:after="0"/>
      </w:pPr>
      <w:r>
        <w:t xml:space="preserve">    Приказ </w:t>
      </w:r>
      <w:proofErr w:type="spellStart"/>
      <w:r>
        <w:t>Минобрнауки</w:t>
      </w:r>
      <w:proofErr w:type="spellEnd"/>
      <w:r>
        <w:t xml:space="preserve"> РТ от 09.09.2014 N 5110/14</w:t>
      </w:r>
    </w:p>
    <w:p w:rsidR="00D12AEB" w:rsidRDefault="00D12AEB" w:rsidP="00C33CC3">
      <w:pPr>
        <w:spacing w:after="0"/>
      </w:pPr>
      <w:r>
        <w:t xml:space="preserve">    Приказ </w:t>
      </w:r>
      <w:proofErr w:type="spellStart"/>
      <w:r>
        <w:t>Минобрнауки</w:t>
      </w:r>
      <w:proofErr w:type="spellEnd"/>
      <w:r>
        <w:t xml:space="preserve"> РТ от 20.05.2014 N 2884/14</w:t>
      </w:r>
    </w:p>
    <w:p w:rsidR="00D12AEB" w:rsidRDefault="00D12AEB" w:rsidP="00C33CC3">
      <w:pPr>
        <w:spacing w:after="0"/>
      </w:pPr>
      <w:r>
        <w:t xml:space="preserve">    Приказ </w:t>
      </w:r>
      <w:proofErr w:type="spellStart"/>
      <w:r>
        <w:t>Минобрнауки</w:t>
      </w:r>
      <w:proofErr w:type="spellEnd"/>
      <w:r>
        <w:t xml:space="preserve"> РТ от 06.05.2014 N 2531/14</w:t>
      </w:r>
    </w:p>
    <w:p w:rsidR="00D12AEB" w:rsidRDefault="00D12AEB" w:rsidP="00C33CC3">
      <w:pPr>
        <w:spacing w:after="0"/>
      </w:pPr>
      <w:r>
        <w:t xml:space="preserve">    Приказ </w:t>
      </w:r>
      <w:proofErr w:type="spellStart"/>
      <w:r>
        <w:t>Минобрнауки</w:t>
      </w:r>
      <w:proofErr w:type="spellEnd"/>
      <w:r>
        <w:t xml:space="preserve"> РТ от 21.06.2012 N 3794/12</w:t>
      </w:r>
    </w:p>
    <w:p w:rsidR="00D12AEB" w:rsidRDefault="00D12AEB" w:rsidP="00C33CC3">
      <w:pPr>
        <w:spacing w:after="0"/>
      </w:pPr>
    </w:p>
    <w:p w:rsidR="00D12AEB" w:rsidRDefault="00D12AEB" w:rsidP="00C33CC3">
      <w:pPr>
        <w:spacing w:after="0"/>
      </w:pPr>
      <w:r>
        <w:t>Метки</w:t>
      </w:r>
    </w:p>
    <w:p w:rsidR="00D12AEB" w:rsidRDefault="00D12AEB" w:rsidP="00C33CC3">
      <w:pPr>
        <w:spacing w:after="0"/>
      </w:pPr>
      <w:r>
        <w:t>Административный регламент Глава администрации г. Казани Государственный Совет Республики Татарстан Закон</w:t>
      </w:r>
      <w:proofErr w:type="gramStart"/>
      <w:r>
        <w:t xml:space="preserve"> З</w:t>
      </w:r>
      <w:proofErr w:type="gramEnd"/>
      <w:r>
        <w:t xml:space="preserve">ам. руководителя Исполкома МО г. Казани Заявление (образец) Исполком МО г. Казани КМ Республики Татарстан Казанская городская Дума Минздрав Республики Татарстан </w:t>
      </w:r>
      <w:proofErr w:type="spellStart"/>
      <w:r>
        <w:t>Минобрнауки</w:t>
      </w:r>
      <w:proofErr w:type="spellEnd"/>
      <w:r>
        <w:t xml:space="preserve"> Республики Татарстан Мэр г. Казани Перечень Письмо План Положение Порядок Постановление Президент Республики Татарстан Президиум Государственного Совета Республики Татарстан Приказ Программа Распоряжение Регламент Решение Руководитель Исполкома МО Черемшанский МР Руководитель Исполкома МО г. Казани Тариф Указ</w:t>
      </w:r>
      <w:proofErr w:type="gramStart"/>
      <w:r>
        <w:t xml:space="preserve"> У</w:t>
      </w:r>
      <w:proofErr w:type="gramEnd"/>
      <w:r>
        <w:t>тратил силу</w:t>
      </w:r>
    </w:p>
    <w:p w:rsidR="00D12AEB" w:rsidRDefault="00D12AEB" w:rsidP="00C33CC3">
      <w:pPr>
        <w:spacing w:after="0"/>
      </w:pPr>
    </w:p>
    <w:p w:rsidR="00D12AEB" w:rsidRDefault="00D12AEB" w:rsidP="00C33CC3">
      <w:pPr>
        <w:spacing w:after="0"/>
      </w:pPr>
      <w:r>
        <w:t>Дополнительно</w:t>
      </w:r>
    </w:p>
    <w:p w:rsidR="00D12AEB" w:rsidRDefault="00D12AEB" w:rsidP="00C33CC3">
      <w:pPr>
        <w:spacing w:after="0"/>
      </w:pPr>
      <w:r>
        <w:t>Календарь</w:t>
      </w:r>
    </w:p>
    <w:p w:rsidR="00D12AEB" w:rsidRDefault="00D12AEB" w:rsidP="00C33CC3">
      <w:pPr>
        <w:spacing w:after="0"/>
      </w:pPr>
      <w:r>
        <w:t xml:space="preserve">Май 2014 </w:t>
      </w:r>
      <w:proofErr w:type="spellStart"/>
      <w:proofErr w:type="gramStart"/>
      <w:r>
        <w:t>Пн</w:t>
      </w:r>
      <w:proofErr w:type="spellEnd"/>
      <w:proofErr w:type="gramEnd"/>
      <w:r>
        <w:t xml:space="preserve"> </w:t>
      </w:r>
      <w:r>
        <w:tab/>
        <w:t xml:space="preserve">Вт </w:t>
      </w:r>
      <w:r>
        <w:tab/>
        <w:t xml:space="preserve">Ср </w:t>
      </w:r>
      <w:r>
        <w:tab/>
      </w:r>
      <w:proofErr w:type="spellStart"/>
      <w:r>
        <w:t>Чт</w:t>
      </w:r>
      <w:proofErr w:type="spellEnd"/>
      <w:r>
        <w:t xml:space="preserve"> </w:t>
      </w:r>
      <w:r>
        <w:tab/>
      </w:r>
      <w:proofErr w:type="spellStart"/>
      <w:r>
        <w:t>Пт</w:t>
      </w:r>
      <w:proofErr w:type="spellEnd"/>
      <w:r>
        <w:t xml:space="preserve"> </w:t>
      </w:r>
      <w:r>
        <w:tab/>
      </w:r>
      <w:proofErr w:type="spellStart"/>
      <w:r>
        <w:t>Сб</w:t>
      </w:r>
      <w:proofErr w:type="spellEnd"/>
      <w:r>
        <w:t xml:space="preserve"> </w:t>
      </w:r>
      <w:r>
        <w:tab/>
      </w:r>
      <w:proofErr w:type="spellStart"/>
      <w:r>
        <w:t>Вс</w:t>
      </w:r>
      <w:proofErr w:type="spellEnd"/>
    </w:p>
    <w:p w:rsidR="00D12AEB" w:rsidRDefault="00D12AEB" w:rsidP="00C33CC3">
      <w:pPr>
        <w:spacing w:after="0"/>
      </w:pPr>
      <w:r>
        <w:t xml:space="preserve">« </w:t>
      </w:r>
      <w:proofErr w:type="spellStart"/>
      <w:proofErr w:type="gramStart"/>
      <w:r>
        <w:t>Апр</w:t>
      </w:r>
      <w:proofErr w:type="spellEnd"/>
      <w:proofErr w:type="gramEnd"/>
      <w:r>
        <w:t xml:space="preserve"> </w:t>
      </w:r>
      <w:r>
        <w:tab/>
      </w:r>
      <w:r>
        <w:tab/>
      </w:r>
      <w:proofErr w:type="spellStart"/>
      <w:r>
        <w:t>Июн</w:t>
      </w:r>
      <w:proofErr w:type="spellEnd"/>
      <w:r>
        <w:t xml:space="preserve"> »</w:t>
      </w:r>
    </w:p>
    <w:p w:rsidR="00D12AEB" w:rsidRDefault="00D12AEB" w:rsidP="00C33CC3">
      <w:pPr>
        <w:spacing w:after="0"/>
      </w:pPr>
      <w:r>
        <w:tab/>
        <w:t>1</w:t>
      </w:r>
      <w:r>
        <w:tab/>
        <w:t>2</w:t>
      </w:r>
      <w:r>
        <w:tab/>
        <w:t>3</w:t>
      </w:r>
      <w:r>
        <w:tab/>
        <w:t>4</w:t>
      </w:r>
    </w:p>
    <w:p w:rsidR="00D12AEB" w:rsidRDefault="00D12AEB" w:rsidP="00C33CC3">
      <w:pPr>
        <w:spacing w:after="0"/>
      </w:pPr>
      <w:r>
        <w:t>5</w:t>
      </w:r>
      <w:r>
        <w:tab/>
        <w:t>6</w:t>
      </w:r>
      <w:r>
        <w:tab/>
        <w:t>7</w:t>
      </w:r>
      <w:r>
        <w:tab/>
        <w:t>8</w:t>
      </w:r>
      <w:r>
        <w:tab/>
        <w:t>9</w:t>
      </w:r>
      <w:r>
        <w:tab/>
        <w:t>10</w:t>
      </w:r>
      <w:r>
        <w:tab/>
        <w:t>11</w:t>
      </w:r>
    </w:p>
    <w:p w:rsidR="00D12AEB" w:rsidRDefault="00D12AEB" w:rsidP="00C33CC3">
      <w:pPr>
        <w:spacing w:after="0"/>
      </w:pPr>
      <w:r>
        <w:t>12</w:t>
      </w:r>
      <w:r>
        <w:tab/>
        <w:t>13</w:t>
      </w:r>
      <w:r>
        <w:tab/>
        <w:t>14</w:t>
      </w:r>
      <w:r>
        <w:tab/>
        <w:t>15</w:t>
      </w:r>
      <w:r>
        <w:tab/>
        <w:t>16</w:t>
      </w:r>
      <w:r>
        <w:tab/>
        <w:t>17</w:t>
      </w:r>
      <w:r>
        <w:tab/>
        <w:t>18</w:t>
      </w:r>
    </w:p>
    <w:p w:rsidR="00D12AEB" w:rsidRDefault="00D12AEB" w:rsidP="00C33CC3">
      <w:pPr>
        <w:spacing w:after="0"/>
      </w:pPr>
      <w:r>
        <w:t>19</w:t>
      </w:r>
      <w:r>
        <w:tab/>
        <w:t>20</w:t>
      </w:r>
      <w:r>
        <w:tab/>
        <w:t>21</w:t>
      </w:r>
      <w:r>
        <w:tab/>
        <w:t>22</w:t>
      </w:r>
      <w:r>
        <w:tab/>
        <w:t>23</w:t>
      </w:r>
      <w:r>
        <w:tab/>
        <w:t>24</w:t>
      </w:r>
      <w:r>
        <w:tab/>
        <w:t>25</w:t>
      </w:r>
    </w:p>
    <w:p w:rsidR="00D12AEB" w:rsidRDefault="00D12AEB" w:rsidP="00C33CC3">
      <w:pPr>
        <w:spacing w:after="0"/>
      </w:pPr>
      <w:r>
        <w:t>26</w:t>
      </w:r>
      <w:r>
        <w:tab/>
        <w:t>27</w:t>
      </w:r>
      <w:r>
        <w:tab/>
        <w:t>28</w:t>
      </w:r>
      <w:r>
        <w:tab/>
        <w:t>29</w:t>
      </w:r>
      <w:r>
        <w:tab/>
        <w:t>30</w:t>
      </w:r>
      <w:r>
        <w:tab/>
        <w:t xml:space="preserve">31 </w:t>
      </w:r>
      <w:r>
        <w:tab/>
      </w:r>
    </w:p>
    <w:p w:rsidR="00D12AEB" w:rsidRDefault="00D12AEB" w:rsidP="00C33CC3">
      <w:pPr>
        <w:spacing w:after="0"/>
      </w:pPr>
    </w:p>
    <w:p w:rsidR="00D12AEB" w:rsidRDefault="00D12AEB" w:rsidP="00C33CC3">
      <w:pPr>
        <w:spacing w:after="0"/>
      </w:pPr>
      <w:r>
        <w:t>Татар 7 © 2015. Все права защищены.</w:t>
      </w:r>
    </w:p>
    <w:p w:rsidR="00D12AEB" w:rsidRDefault="00D12AEB" w:rsidP="00C33CC3">
      <w:pPr>
        <w:spacing w:after="0"/>
      </w:pPr>
      <w:r>
        <w:t>Обратная связь</w:t>
      </w:r>
    </w:p>
    <w:p w:rsidR="001478E0" w:rsidRDefault="00D12AEB" w:rsidP="00D12AEB">
      <w:proofErr w:type="spellStart"/>
      <w:r>
        <w:lastRenderedPageBreak/>
        <w:t>Rambler's</w:t>
      </w:r>
      <w:proofErr w:type="spellEnd"/>
      <w:r>
        <w:t xml:space="preserve"> Top100</w:t>
      </w:r>
    </w:p>
    <w:sectPr w:rsidR="001478E0" w:rsidSect="00C33CC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2AEB"/>
    <w:rsid w:val="00276827"/>
    <w:rsid w:val="004C1702"/>
    <w:rsid w:val="00C33CC3"/>
    <w:rsid w:val="00D12AEB"/>
    <w:rsid w:val="00D85F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85F24"/>
    <w:pPr>
      <w:spacing w:after="0" w:line="240" w:lineRule="auto"/>
    </w:pPr>
  </w:style>
  <w:style w:type="paragraph" w:styleId="a4">
    <w:name w:val="Balloon Text"/>
    <w:basedOn w:val="a"/>
    <w:link w:val="a5"/>
    <w:uiPriority w:val="99"/>
    <w:semiHidden/>
    <w:unhideWhenUsed/>
    <w:rsid w:val="00D85F2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85F2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85F24"/>
    <w:pPr>
      <w:spacing w:after="0" w:line="240" w:lineRule="auto"/>
    </w:pPr>
  </w:style>
  <w:style w:type="paragraph" w:styleId="a4">
    <w:name w:val="Balloon Text"/>
    <w:basedOn w:val="a"/>
    <w:link w:val="a5"/>
    <w:uiPriority w:val="99"/>
    <w:semiHidden/>
    <w:unhideWhenUsed/>
    <w:rsid w:val="00D85F2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85F2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11</Pages>
  <Words>4540</Words>
  <Characters>25884</Characters>
  <Application>Microsoft Office Word</Application>
  <DocSecurity>0</DocSecurity>
  <Lines>215</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user3</dc:creator>
  <cp:keywords/>
  <dc:description/>
  <cp:lastModifiedBy>Владимир</cp:lastModifiedBy>
  <cp:revision>5</cp:revision>
  <cp:lastPrinted>2015-10-21T07:10:00Z</cp:lastPrinted>
  <dcterms:created xsi:type="dcterms:W3CDTF">2015-09-14T04:53:00Z</dcterms:created>
  <dcterms:modified xsi:type="dcterms:W3CDTF">2015-10-21T07:11:00Z</dcterms:modified>
</cp:coreProperties>
</file>